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805" w:rsidRPr="00C21503" w:rsidRDefault="00934805" w:rsidP="00C21503">
      <w:pPr>
        <w:spacing w:after="0"/>
        <w:rPr>
          <w:b/>
          <w:i/>
          <w:sz w:val="24"/>
          <w:szCs w:val="24"/>
          <w:u w:val="single"/>
        </w:rPr>
      </w:pPr>
      <w:r w:rsidRPr="00C21503">
        <w:rPr>
          <w:sz w:val="24"/>
          <w:szCs w:val="24"/>
        </w:rPr>
        <w:t xml:space="preserve">NAME: </w:t>
      </w:r>
      <w:r w:rsidR="00DF4ADA">
        <w:rPr>
          <w:sz w:val="24"/>
          <w:szCs w:val="24"/>
        </w:rPr>
        <w:t>_________________________</w:t>
      </w:r>
      <w:r w:rsidR="00DF4ADA">
        <w:rPr>
          <w:sz w:val="24"/>
          <w:szCs w:val="24"/>
        </w:rPr>
        <w:tab/>
      </w:r>
      <w:r w:rsidR="00DF4ADA">
        <w:rPr>
          <w:sz w:val="24"/>
          <w:szCs w:val="24"/>
        </w:rPr>
        <w:tab/>
      </w:r>
      <w:r w:rsidR="00DF4ADA">
        <w:rPr>
          <w:sz w:val="24"/>
          <w:szCs w:val="24"/>
        </w:rPr>
        <w:tab/>
      </w:r>
      <w:r w:rsidR="00DF4ADA">
        <w:rPr>
          <w:sz w:val="24"/>
          <w:szCs w:val="24"/>
        </w:rPr>
        <w:tab/>
      </w:r>
      <w:r w:rsidRPr="00C21503">
        <w:rPr>
          <w:sz w:val="24"/>
          <w:szCs w:val="24"/>
        </w:rPr>
        <w:t>10.1 part 2</w:t>
      </w:r>
      <w:r w:rsidR="00DF4ADA">
        <w:rPr>
          <w:sz w:val="24"/>
          <w:szCs w:val="24"/>
        </w:rPr>
        <w:t xml:space="preserve">: </w:t>
      </w:r>
      <w:r w:rsidRPr="00C21503">
        <w:rPr>
          <w:b/>
          <w:i/>
          <w:sz w:val="24"/>
          <w:szCs w:val="24"/>
          <w:u w:val="single"/>
        </w:rPr>
        <w:t>Looking at 2-way tables</w:t>
      </w:r>
    </w:p>
    <w:p w:rsidR="00934805" w:rsidRPr="00C21503" w:rsidRDefault="00934805" w:rsidP="00C21503">
      <w:pPr>
        <w:spacing w:after="0"/>
        <w:rPr>
          <w:sz w:val="24"/>
          <w:szCs w:val="24"/>
        </w:rPr>
      </w:pPr>
    </w:p>
    <w:p w:rsidR="00630C21" w:rsidRPr="00C21503" w:rsidRDefault="00630C21" w:rsidP="00C21503">
      <w:pPr>
        <w:pStyle w:val="BodyText"/>
        <w:numPr>
          <w:ilvl w:val="0"/>
          <w:numId w:val="3"/>
        </w:numPr>
        <w:rPr>
          <w:rFonts w:asciiTheme="minorHAnsi" w:hAnsiTheme="minorHAnsi"/>
        </w:rPr>
      </w:pPr>
      <w:r w:rsidRPr="00C21503">
        <w:rPr>
          <w:rFonts w:asciiTheme="minorHAnsi" w:hAnsiTheme="minorHAnsi"/>
        </w:rPr>
        <w:t>To study the relationship between party affiliation and support for a balanced budget amendment, 500 registered voters were surveyed with the following results:</w:t>
      </w:r>
    </w:p>
    <w:tbl>
      <w:tblPr>
        <w:tblW w:w="5365" w:type="dxa"/>
        <w:tblInd w:w="2016" w:type="dxa"/>
        <w:tblLook w:val="04A0" w:firstRow="1" w:lastRow="0" w:firstColumn="1" w:lastColumn="0" w:noHBand="0" w:noVBand="1"/>
      </w:tblPr>
      <w:tblGrid>
        <w:gridCol w:w="1285"/>
        <w:gridCol w:w="1020"/>
        <w:gridCol w:w="1020"/>
        <w:gridCol w:w="1020"/>
        <w:gridCol w:w="1020"/>
      </w:tblGrid>
      <w:tr w:rsidR="00BB4735" w:rsidRPr="00BB4735" w:rsidTr="00BB4735">
        <w:trPr>
          <w:trHeight w:val="300"/>
        </w:trPr>
        <w:tc>
          <w:tcPr>
            <w:tcW w:w="1285"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 </w:t>
            </w:r>
          </w:p>
        </w:tc>
        <w:tc>
          <w:tcPr>
            <w:tcW w:w="1020" w:type="dxa"/>
            <w:tcBorders>
              <w:top w:val="nil"/>
              <w:left w:val="nil"/>
              <w:bottom w:val="single" w:sz="4" w:space="0" w:color="auto"/>
              <w:right w:val="nil"/>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For</w:t>
            </w:r>
          </w:p>
        </w:tc>
        <w:tc>
          <w:tcPr>
            <w:tcW w:w="1020" w:type="dxa"/>
            <w:tcBorders>
              <w:top w:val="nil"/>
              <w:left w:val="single" w:sz="4" w:space="0" w:color="auto"/>
              <w:bottom w:val="single" w:sz="4" w:space="0" w:color="auto"/>
              <w:right w:val="nil"/>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Against</w:t>
            </w:r>
          </w:p>
        </w:tc>
        <w:tc>
          <w:tcPr>
            <w:tcW w:w="1020" w:type="dxa"/>
            <w:tcBorders>
              <w:top w:val="nil"/>
              <w:left w:val="single" w:sz="4" w:space="0" w:color="auto"/>
              <w:bottom w:val="single" w:sz="4" w:space="0" w:color="auto"/>
              <w:right w:val="nil"/>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No opinion</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4735" w:rsidRPr="00BB4735" w:rsidRDefault="00BB4735" w:rsidP="00BB4735">
            <w:pPr>
              <w:spacing w:after="0" w:line="240" w:lineRule="auto"/>
              <w:jc w:val="center"/>
              <w:rPr>
                <w:rFonts w:ascii="Calibri" w:eastAsia="Times New Roman" w:hAnsi="Calibri" w:cs="Calibri"/>
                <w:color w:val="000000"/>
              </w:rPr>
            </w:pPr>
            <w:r w:rsidRPr="00BB4735">
              <w:rPr>
                <w:rFonts w:ascii="Calibri" w:eastAsia="Times New Roman" w:hAnsi="Calibri" w:cs="Calibri"/>
                <w:color w:val="000000"/>
              </w:rPr>
              <w:t>total</w:t>
            </w:r>
          </w:p>
        </w:tc>
      </w:tr>
      <w:tr w:rsidR="00BB4735" w:rsidRPr="00BB4735" w:rsidTr="00BB4735">
        <w:trPr>
          <w:trHeight w:val="300"/>
        </w:trPr>
        <w:tc>
          <w:tcPr>
            <w:tcW w:w="1285"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Democrat</w:t>
            </w:r>
          </w:p>
        </w:tc>
        <w:tc>
          <w:tcPr>
            <w:tcW w:w="1020"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50</w:t>
            </w:r>
          </w:p>
        </w:tc>
        <w:tc>
          <w:tcPr>
            <w:tcW w:w="1020"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150</w:t>
            </w:r>
          </w:p>
        </w:tc>
        <w:tc>
          <w:tcPr>
            <w:tcW w:w="1020"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50</w:t>
            </w:r>
          </w:p>
        </w:tc>
        <w:tc>
          <w:tcPr>
            <w:tcW w:w="1020" w:type="dxa"/>
            <w:tcBorders>
              <w:top w:val="nil"/>
              <w:left w:val="nil"/>
              <w:bottom w:val="single" w:sz="4" w:space="0" w:color="auto"/>
              <w:right w:val="single" w:sz="4" w:space="0" w:color="auto"/>
            </w:tcBorders>
            <w:shd w:val="clear" w:color="auto" w:fill="auto"/>
            <w:noWrap/>
            <w:vAlign w:val="bottom"/>
            <w:hideMark/>
          </w:tcPr>
          <w:p w:rsidR="00BB4735" w:rsidRPr="00BB4735" w:rsidRDefault="00BB4735" w:rsidP="00BB4735">
            <w:pPr>
              <w:spacing w:after="0" w:line="240" w:lineRule="auto"/>
              <w:jc w:val="center"/>
              <w:rPr>
                <w:rFonts w:ascii="Calibri" w:eastAsia="Times New Roman" w:hAnsi="Calibri" w:cs="Calibri"/>
                <w:color w:val="000000"/>
              </w:rPr>
            </w:pPr>
            <w:r w:rsidRPr="00BB4735">
              <w:rPr>
                <w:rFonts w:ascii="Calibri" w:eastAsia="Times New Roman" w:hAnsi="Calibri" w:cs="Calibri"/>
                <w:color w:val="000000"/>
              </w:rPr>
              <w:t>250</w:t>
            </w:r>
          </w:p>
        </w:tc>
      </w:tr>
      <w:tr w:rsidR="00BB4735" w:rsidRPr="00BB4735" w:rsidTr="00BB4735">
        <w:trPr>
          <w:trHeight w:val="300"/>
        </w:trPr>
        <w:tc>
          <w:tcPr>
            <w:tcW w:w="1285"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Republican</w:t>
            </w:r>
          </w:p>
        </w:tc>
        <w:tc>
          <w:tcPr>
            <w:tcW w:w="1020"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125</w:t>
            </w:r>
          </w:p>
        </w:tc>
        <w:tc>
          <w:tcPr>
            <w:tcW w:w="1020"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50</w:t>
            </w:r>
          </w:p>
        </w:tc>
        <w:tc>
          <w:tcPr>
            <w:tcW w:w="1020"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25</w:t>
            </w:r>
          </w:p>
        </w:tc>
        <w:tc>
          <w:tcPr>
            <w:tcW w:w="1020" w:type="dxa"/>
            <w:tcBorders>
              <w:top w:val="nil"/>
              <w:left w:val="nil"/>
              <w:bottom w:val="single" w:sz="4" w:space="0" w:color="auto"/>
              <w:right w:val="single" w:sz="4" w:space="0" w:color="auto"/>
            </w:tcBorders>
            <w:shd w:val="clear" w:color="auto" w:fill="auto"/>
            <w:noWrap/>
            <w:vAlign w:val="bottom"/>
            <w:hideMark/>
          </w:tcPr>
          <w:p w:rsidR="00BB4735" w:rsidRPr="00BB4735" w:rsidRDefault="00BB4735" w:rsidP="00BB4735">
            <w:pPr>
              <w:spacing w:after="0" w:line="240" w:lineRule="auto"/>
              <w:jc w:val="center"/>
              <w:rPr>
                <w:rFonts w:ascii="Calibri" w:eastAsia="Times New Roman" w:hAnsi="Calibri" w:cs="Calibri"/>
                <w:color w:val="000000"/>
              </w:rPr>
            </w:pPr>
            <w:r w:rsidRPr="00BB4735">
              <w:rPr>
                <w:rFonts w:ascii="Calibri" w:eastAsia="Times New Roman" w:hAnsi="Calibri" w:cs="Calibri"/>
                <w:color w:val="000000"/>
              </w:rPr>
              <w:t>200</w:t>
            </w:r>
          </w:p>
        </w:tc>
      </w:tr>
      <w:tr w:rsidR="00BB4735" w:rsidRPr="00BB4735" w:rsidTr="00BB4735">
        <w:trPr>
          <w:trHeight w:val="300"/>
        </w:trPr>
        <w:tc>
          <w:tcPr>
            <w:tcW w:w="1285"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Independent</w:t>
            </w:r>
          </w:p>
        </w:tc>
        <w:tc>
          <w:tcPr>
            <w:tcW w:w="1020"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15</w:t>
            </w:r>
          </w:p>
        </w:tc>
        <w:tc>
          <w:tcPr>
            <w:tcW w:w="1020"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10</w:t>
            </w:r>
          </w:p>
        </w:tc>
        <w:tc>
          <w:tcPr>
            <w:tcW w:w="1020"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b/>
                <w:bCs/>
                <w:color w:val="000000"/>
                <w:sz w:val="20"/>
                <w:szCs w:val="20"/>
              </w:rPr>
            </w:pPr>
            <w:r w:rsidRPr="00BB4735">
              <w:rPr>
                <w:rFonts w:ascii="Calibri" w:eastAsia="Times New Roman" w:hAnsi="Calibri" w:cs="Calibri"/>
                <w:b/>
                <w:bCs/>
                <w:color w:val="000000"/>
                <w:sz w:val="20"/>
                <w:szCs w:val="20"/>
              </w:rPr>
              <w:t>25</w:t>
            </w:r>
          </w:p>
        </w:tc>
        <w:tc>
          <w:tcPr>
            <w:tcW w:w="1020" w:type="dxa"/>
            <w:tcBorders>
              <w:top w:val="nil"/>
              <w:left w:val="nil"/>
              <w:bottom w:val="single" w:sz="4" w:space="0" w:color="auto"/>
              <w:right w:val="single" w:sz="4" w:space="0" w:color="auto"/>
            </w:tcBorders>
            <w:shd w:val="clear" w:color="auto" w:fill="auto"/>
            <w:noWrap/>
            <w:vAlign w:val="bottom"/>
            <w:hideMark/>
          </w:tcPr>
          <w:p w:rsidR="00BB4735" w:rsidRPr="00BB4735" w:rsidRDefault="00BB4735" w:rsidP="00BB4735">
            <w:pPr>
              <w:spacing w:after="0" w:line="240" w:lineRule="auto"/>
              <w:jc w:val="center"/>
              <w:rPr>
                <w:rFonts w:ascii="Calibri" w:eastAsia="Times New Roman" w:hAnsi="Calibri" w:cs="Calibri"/>
                <w:color w:val="000000"/>
              </w:rPr>
            </w:pPr>
            <w:r w:rsidRPr="00BB4735">
              <w:rPr>
                <w:rFonts w:ascii="Calibri" w:eastAsia="Times New Roman" w:hAnsi="Calibri" w:cs="Calibri"/>
                <w:color w:val="000000"/>
              </w:rPr>
              <w:t>50</w:t>
            </w:r>
          </w:p>
        </w:tc>
      </w:tr>
      <w:tr w:rsidR="00BB4735" w:rsidRPr="00BB4735" w:rsidTr="00BB4735">
        <w:trPr>
          <w:trHeight w:val="300"/>
        </w:trPr>
        <w:tc>
          <w:tcPr>
            <w:tcW w:w="1285" w:type="dxa"/>
            <w:tcBorders>
              <w:top w:val="nil"/>
              <w:left w:val="nil"/>
              <w:bottom w:val="single" w:sz="4" w:space="0" w:color="auto"/>
              <w:right w:val="single" w:sz="4" w:space="0" w:color="auto"/>
            </w:tcBorders>
            <w:shd w:val="clear" w:color="auto" w:fill="auto"/>
            <w:vAlign w:val="center"/>
            <w:hideMark/>
          </w:tcPr>
          <w:p w:rsidR="00BB4735" w:rsidRPr="00BB4735" w:rsidRDefault="00BB4735" w:rsidP="00BB4735">
            <w:pPr>
              <w:spacing w:after="0" w:line="240" w:lineRule="auto"/>
              <w:jc w:val="center"/>
              <w:rPr>
                <w:rFonts w:ascii="Calibri" w:eastAsia="Times New Roman" w:hAnsi="Calibri" w:cs="Calibri"/>
                <w:color w:val="000000"/>
                <w:sz w:val="20"/>
                <w:szCs w:val="20"/>
              </w:rPr>
            </w:pPr>
            <w:r w:rsidRPr="00BB4735">
              <w:rPr>
                <w:rFonts w:ascii="Calibri" w:eastAsia="Times New Roman" w:hAnsi="Calibri" w:cs="Calibri"/>
                <w:color w:val="000000"/>
                <w:sz w:val="20"/>
                <w:szCs w:val="20"/>
              </w:rPr>
              <w:t>total</w:t>
            </w:r>
          </w:p>
        </w:tc>
        <w:tc>
          <w:tcPr>
            <w:tcW w:w="1020" w:type="dxa"/>
            <w:tcBorders>
              <w:top w:val="nil"/>
              <w:left w:val="nil"/>
              <w:bottom w:val="single" w:sz="4" w:space="0" w:color="auto"/>
              <w:right w:val="single" w:sz="4" w:space="0" w:color="auto"/>
            </w:tcBorders>
            <w:shd w:val="clear" w:color="auto" w:fill="auto"/>
            <w:noWrap/>
            <w:vAlign w:val="bottom"/>
            <w:hideMark/>
          </w:tcPr>
          <w:p w:rsidR="00BB4735" w:rsidRPr="00BB4735" w:rsidRDefault="00BB4735" w:rsidP="00BB4735">
            <w:pPr>
              <w:spacing w:after="0" w:line="240" w:lineRule="auto"/>
              <w:jc w:val="center"/>
              <w:rPr>
                <w:rFonts w:ascii="Calibri" w:eastAsia="Times New Roman" w:hAnsi="Calibri" w:cs="Calibri"/>
                <w:color w:val="000000"/>
              </w:rPr>
            </w:pPr>
            <w:r w:rsidRPr="00BB4735">
              <w:rPr>
                <w:rFonts w:ascii="Calibri" w:eastAsia="Times New Roman" w:hAnsi="Calibri" w:cs="Calibri"/>
                <w:color w:val="000000"/>
              </w:rPr>
              <w:t>190</w:t>
            </w:r>
          </w:p>
        </w:tc>
        <w:tc>
          <w:tcPr>
            <w:tcW w:w="1020" w:type="dxa"/>
            <w:tcBorders>
              <w:top w:val="nil"/>
              <w:left w:val="nil"/>
              <w:bottom w:val="single" w:sz="4" w:space="0" w:color="auto"/>
              <w:right w:val="single" w:sz="4" w:space="0" w:color="auto"/>
            </w:tcBorders>
            <w:shd w:val="clear" w:color="auto" w:fill="auto"/>
            <w:noWrap/>
            <w:vAlign w:val="bottom"/>
            <w:hideMark/>
          </w:tcPr>
          <w:p w:rsidR="00BB4735" w:rsidRPr="00BB4735" w:rsidRDefault="00BB4735" w:rsidP="00BB4735">
            <w:pPr>
              <w:spacing w:after="0" w:line="240" w:lineRule="auto"/>
              <w:jc w:val="center"/>
              <w:rPr>
                <w:rFonts w:ascii="Calibri" w:eastAsia="Times New Roman" w:hAnsi="Calibri" w:cs="Calibri"/>
                <w:color w:val="000000"/>
              </w:rPr>
            </w:pPr>
            <w:r w:rsidRPr="00BB4735">
              <w:rPr>
                <w:rFonts w:ascii="Calibri" w:eastAsia="Times New Roman" w:hAnsi="Calibri" w:cs="Calibri"/>
                <w:color w:val="000000"/>
              </w:rPr>
              <w:t>210</w:t>
            </w:r>
          </w:p>
        </w:tc>
        <w:tc>
          <w:tcPr>
            <w:tcW w:w="1020" w:type="dxa"/>
            <w:tcBorders>
              <w:top w:val="nil"/>
              <w:left w:val="nil"/>
              <w:bottom w:val="single" w:sz="4" w:space="0" w:color="auto"/>
              <w:right w:val="single" w:sz="4" w:space="0" w:color="auto"/>
            </w:tcBorders>
            <w:shd w:val="clear" w:color="auto" w:fill="auto"/>
            <w:noWrap/>
            <w:vAlign w:val="bottom"/>
            <w:hideMark/>
          </w:tcPr>
          <w:p w:rsidR="00BB4735" w:rsidRPr="00BB4735" w:rsidRDefault="00BB4735" w:rsidP="00BB4735">
            <w:pPr>
              <w:spacing w:after="0" w:line="240" w:lineRule="auto"/>
              <w:jc w:val="center"/>
              <w:rPr>
                <w:rFonts w:ascii="Calibri" w:eastAsia="Times New Roman" w:hAnsi="Calibri" w:cs="Calibri"/>
                <w:color w:val="000000"/>
              </w:rPr>
            </w:pPr>
            <w:r w:rsidRPr="00BB4735">
              <w:rPr>
                <w:rFonts w:ascii="Calibri" w:eastAsia="Times New Roman" w:hAnsi="Calibri" w:cs="Calibri"/>
                <w:color w:val="000000"/>
              </w:rPr>
              <w:t>100</w:t>
            </w:r>
          </w:p>
        </w:tc>
        <w:tc>
          <w:tcPr>
            <w:tcW w:w="1020" w:type="dxa"/>
            <w:tcBorders>
              <w:top w:val="nil"/>
              <w:left w:val="nil"/>
              <w:bottom w:val="single" w:sz="4" w:space="0" w:color="auto"/>
              <w:right w:val="single" w:sz="4" w:space="0" w:color="auto"/>
            </w:tcBorders>
            <w:shd w:val="clear" w:color="auto" w:fill="auto"/>
            <w:noWrap/>
            <w:vAlign w:val="bottom"/>
            <w:hideMark/>
          </w:tcPr>
          <w:p w:rsidR="00BB4735" w:rsidRPr="00BB4735" w:rsidRDefault="00BB4735" w:rsidP="00BB4735">
            <w:pPr>
              <w:spacing w:after="0" w:line="240" w:lineRule="auto"/>
              <w:jc w:val="center"/>
              <w:rPr>
                <w:rFonts w:ascii="Calibri" w:eastAsia="Times New Roman" w:hAnsi="Calibri" w:cs="Calibri"/>
                <w:color w:val="000000"/>
              </w:rPr>
            </w:pPr>
            <w:r w:rsidRPr="00BB4735">
              <w:rPr>
                <w:rFonts w:ascii="Calibri" w:eastAsia="Times New Roman" w:hAnsi="Calibri" w:cs="Calibri"/>
                <w:color w:val="000000"/>
              </w:rPr>
              <w:t>500</w:t>
            </w:r>
          </w:p>
        </w:tc>
      </w:tr>
    </w:tbl>
    <w:p w:rsidR="005142F9" w:rsidRDefault="005142F9" w:rsidP="005142F9">
      <w:pPr>
        <w:spacing w:after="0"/>
        <w:ind w:left="720"/>
      </w:pPr>
    </w:p>
    <w:p w:rsidR="006E2D47" w:rsidRDefault="002C6F77" w:rsidP="00C21503">
      <w:pPr>
        <w:pStyle w:val="ListParagraph"/>
        <w:numPr>
          <w:ilvl w:val="0"/>
          <w:numId w:val="4"/>
        </w:numPr>
        <w:spacing w:after="0"/>
      </w:pPr>
      <w:r w:rsidRPr="00C21503">
        <w:t>What is the row variable?</w:t>
      </w:r>
    </w:p>
    <w:p w:rsidR="006E2D47" w:rsidRDefault="006E2D47" w:rsidP="006E2D47">
      <w:pPr>
        <w:spacing w:after="0"/>
        <w:ind w:left="720"/>
      </w:pPr>
    </w:p>
    <w:p w:rsidR="005142F9" w:rsidRDefault="005142F9" w:rsidP="006E2D47">
      <w:pPr>
        <w:spacing w:after="0"/>
        <w:ind w:left="720"/>
      </w:pPr>
    </w:p>
    <w:p w:rsidR="005142F9" w:rsidRDefault="002C6F77" w:rsidP="006E2D47">
      <w:pPr>
        <w:pStyle w:val="ListParagraph"/>
        <w:numPr>
          <w:ilvl w:val="0"/>
          <w:numId w:val="4"/>
        </w:numPr>
        <w:spacing w:after="0"/>
      </w:pPr>
      <w:r w:rsidRPr="00C21503">
        <w:t>How many cells are there?</w:t>
      </w:r>
      <w:r w:rsidR="006E2D47">
        <w:tab/>
      </w:r>
      <w:r w:rsidR="006E2D47">
        <w:tab/>
      </w:r>
      <w:r w:rsidR="006E2D47">
        <w:tab/>
      </w:r>
      <w:r w:rsidR="006E2D47">
        <w:tab/>
      </w:r>
    </w:p>
    <w:p w:rsidR="005142F9" w:rsidRDefault="005142F9" w:rsidP="005142F9">
      <w:pPr>
        <w:pStyle w:val="ListParagraph"/>
      </w:pPr>
    </w:p>
    <w:p w:rsidR="005142F9" w:rsidRDefault="005142F9" w:rsidP="005142F9">
      <w:pPr>
        <w:pStyle w:val="ListParagraph"/>
      </w:pPr>
    </w:p>
    <w:p w:rsidR="002C6F77" w:rsidRPr="00C21503" w:rsidRDefault="006E2D47" w:rsidP="006E2D47">
      <w:pPr>
        <w:pStyle w:val="ListParagraph"/>
        <w:numPr>
          <w:ilvl w:val="0"/>
          <w:numId w:val="4"/>
        </w:numPr>
        <w:spacing w:after="0"/>
      </w:pPr>
      <w:r>
        <w:t>W</w:t>
      </w:r>
      <w:r w:rsidRPr="00C21503">
        <w:t>hat is the column variable?</w:t>
      </w:r>
    </w:p>
    <w:p w:rsidR="006E2D47" w:rsidRDefault="006E2D47" w:rsidP="00C21503">
      <w:pPr>
        <w:spacing w:after="0"/>
      </w:pPr>
    </w:p>
    <w:p w:rsidR="005142F9" w:rsidRPr="00C21503" w:rsidRDefault="005142F9" w:rsidP="00C21503">
      <w:pPr>
        <w:spacing w:after="0"/>
      </w:pPr>
    </w:p>
    <w:p w:rsidR="00630C21" w:rsidRPr="00C21503" w:rsidRDefault="00630C21" w:rsidP="00C21503">
      <w:pPr>
        <w:pStyle w:val="ListParagraph"/>
        <w:numPr>
          <w:ilvl w:val="0"/>
          <w:numId w:val="4"/>
        </w:numPr>
        <w:spacing w:after="0"/>
      </w:pPr>
      <w:r w:rsidRPr="00C21503">
        <w:rPr>
          <w:rFonts w:eastAsia="Calibri" w:cs="Times New Roman"/>
        </w:rPr>
        <w:t>What percentage of those surveyed were Democrats?</w:t>
      </w:r>
    </w:p>
    <w:p w:rsidR="00630C21" w:rsidRDefault="00630C21" w:rsidP="00C21503">
      <w:pPr>
        <w:spacing w:after="0"/>
      </w:pPr>
    </w:p>
    <w:p w:rsidR="006E2D47" w:rsidRPr="00C21503" w:rsidRDefault="006E2D47" w:rsidP="00C21503">
      <w:pPr>
        <w:spacing w:after="0"/>
      </w:pPr>
    </w:p>
    <w:p w:rsidR="00630C21" w:rsidRPr="00C21503" w:rsidRDefault="00630C21" w:rsidP="00C21503">
      <w:pPr>
        <w:pStyle w:val="ListParagraph"/>
        <w:numPr>
          <w:ilvl w:val="0"/>
          <w:numId w:val="4"/>
        </w:numPr>
        <w:spacing w:after="0"/>
      </w:pPr>
      <w:r w:rsidRPr="00C21503">
        <w:rPr>
          <w:rFonts w:eastAsia="Calibri" w:cs="Times New Roman"/>
        </w:rPr>
        <w:t xml:space="preserve">What percentage of those surveyed were </w:t>
      </w:r>
      <w:r w:rsidR="002C6F77" w:rsidRPr="00C21503">
        <w:t>FOR the</w:t>
      </w:r>
      <w:r w:rsidRPr="00C21503">
        <w:rPr>
          <w:rFonts w:eastAsia="Calibri" w:cs="Times New Roman"/>
        </w:rPr>
        <w:t xml:space="preserve"> amendment </w:t>
      </w:r>
      <w:r w:rsidRPr="00C21503">
        <w:rPr>
          <w:rFonts w:eastAsia="Calibri" w:cs="Times New Roman"/>
          <w:b/>
        </w:rPr>
        <w:t>and</w:t>
      </w:r>
      <w:r w:rsidRPr="00C21503">
        <w:rPr>
          <w:rFonts w:eastAsia="Calibri" w:cs="Times New Roman"/>
        </w:rPr>
        <w:t xml:space="preserve"> were Republican?</w:t>
      </w:r>
    </w:p>
    <w:p w:rsidR="00630C21" w:rsidRPr="00C21503" w:rsidRDefault="00630C21" w:rsidP="00C21503">
      <w:pPr>
        <w:pStyle w:val="ListParagraph"/>
        <w:spacing w:after="0"/>
      </w:pPr>
    </w:p>
    <w:p w:rsidR="002C6F77" w:rsidRPr="00C21503" w:rsidRDefault="002C6F77" w:rsidP="00C21503">
      <w:pPr>
        <w:pStyle w:val="ListParagraph"/>
        <w:spacing w:after="0"/>
      </w:pPr>
    </w:p>
    <w:p w:rsidR="002C6F77" w:rsidRPr="00C21503" w:rsidRDefault="002C6F77" w:rsidP="00C21503">
      <w:pPr>
        <w:pStyle w:val="ListParagraph"/>
        <w:numPr>
          <w:ilvl w:val="0"/>
          <w:numId w:val="4"/>
        </w:numPr>
        <w:spacing w:after="0"/>
      </w:pPr>
      <w:r w:rsidRPr="00C21503">
        <w:t>What percentage of those FOR the amendment are also Republicans?</w:t>
      </w:r>
    </w:p>
    <w:p w:rsidR="002C6F77" w:rsidRPr="00C21503" w:rsidRDefault="002C6F77" w:rsidP="00C21503">
      <w:pPr>
        <w:spacing w:after="0"/>
      </w:pPr>
    </w:p>
    <w:p w:rsidR="002C6F77" w:rsidRPr="00C21503" w:rsidRDefault="002C6F77" w:rsidP="00C21503">
      <w:pPr>
        <w:spacing w:after="0"/>
      </w:pPr>
    </w:p>
    <w:p w:rsidR="00630C21" w:rsidRPr="00C21503" w:rsidRDefault="00630C21" w:rsidP="00C21503">
      <w:pPr>
        <w:pStyle w:val="ListParagraph"/>
        <w:numPr>
          <w:ilvl w:val="0"/>
          <w:numId w:val="4"/>
        </w:numPr>
        <w:spacing w:after="0"/>
      </w:pPr>
      <w:r w:rsidRPr="00C21503">
        <w:rPr>
          <w:rFonts w:eastAsia="Calibri" w:cs="Times New Roman"/>
        </w:rPr>
        <w:t>What percentage of Independents had no opinion?</w:t>
      </w:r>
    </w:p>
    <w:p w:rsidR="00630C21" w:rsidRPr="00C21503" w:rsidRDefault="00630C21" w:rsidP="00C21503">
      <w:pPr>
        <w:pStyle w:val="ListParagraph"/>
        <w:spacing w:after="0"/>
      </w:pPr>
    </w:p>
    <w:p w:rsidR="002C6F77" w:rsidRPr="00C21503" w:rsidRDefault="002C6F77" w:rsidP="00C21503">
      <w:pPr>
        <w:pStyle w:val="ListParagraph"/>
        <w:spacing w:after="0"/>
      </w:pPr>
    </w:p>
    <w:p w:rsidR="00630C21" w:rsidRPr="00C21503" w:rsidRDefault="00630C21" w:rsidP="00C21503">
      <w:pPr>
        <w:pStyle w:val="ListParagraph"/>
        <w:numPr>
          <w:ilvl w:val="0"/>
          <w:numId w:val="4"/>
        </w:numPr>
        <w:spacing w:after="0"/>
      </w:pPr>
      <w:r w:rsidRPr="00C21503">
        <w:rPr>
          <w:rFonts w:eastAsia="Calibri" w:cs="Times New Roman"/>
        </w:rPr>
        <w:t>What percentage of those against the amendment were Democrats?</w:t>
      </w:r>
    </w:p>
    <w:p w:rsidR="00630C21" w:rsidRPr="00C21503" w:rsidRDefault="00630C21" w:rsidP="00C21503">
      <w:pPr>
        <w:pStyle w:val="ListParagraph"/>
        <w:spacing w:after="0"/>
      </w:pPr>
    </w:p>
    <w:p w:rsidR="002C6F77" w:rsidRPr="00C21503" w:rsidRDefault="002C6F77" w:rsidP="00C21503">
      <w:pPr>
        <w:pStyle w:val="ListParagraph"/>
        <w:spacing w:after="0"/>
      </w:pPr>
    </w:p>
    <w:p w:rsidR="00630C21" w:rsidRPr="00C21503" w:rsidRDefault="002C6F77" w:rsidP="00C21503">
      <w:pPr>
        <w:pStyle w:val="ListParagraph"/>
        <w:numPr>
          <w:ilvl w:val="0"/>
          <w:numId w:val="4"/>
        </w:numPr>
        <w:spacing w:after="0"/>
      </w:pPr>
      <w:r w:rsidRPr="00C21503">
        <w:t>What percentage of those that had no opinion were Independents?</w:t>
      </w:r>
    </w:p>
    <w:p w:rsidR="002C6F77" w:rsidRPr="00C21503" w:rsidRDefault="002C6F77" w:rsidP="00C21503">
      <w:pPr>
        <w:spacing w:after="0"/>
      </w:pPr>
    </w:p>
    <w:p w:rsidR="002C6F77" w:rsidRPr="00C21503" w:rsidRDefault="002C6F77" w:rsidP="00C21503">
      <w:pPr>
        <w:spacing w:after="0"/>
      </w:pPr>
    </w:p>
    <w:p w:rsidR="002C6F77" w:rsidRPr="00C21503" w:rsidRDefault="002C6F77" w:rsidP="00C21503">
      <w:pPr>
        <w:pStyle w:val="ListParagraph"/>
        <w:numPr>
          <w:ilvl w:val="0"/>
          <w:numId w:val="4"/>
        </w:numPr>
        <w:spacing w:after="0"/>
        <w:rPr>
          <w:rFonts w:eastAsia="Calibri" w:cs="Times New Roman"/>
        </w:rPr>
      </w:pPr>
      <w:r w:rsidRPr="00C21503">
        <w:t xml:space="preserve">What percentage of those surveyed were democrats </w:t>
      </w:r>
      <w:r w:rsidRPr="00C21503">
        <w:rPr>
          <w:b/>
        </w:rPr>
        <w:t>and</w:t>
      </w:r>
      <w:r w:rsidRPr="00C21503">
        <w:t xml:space="preserve"> had no opinion?</w:t>
      </w:r>
    </w:p>
    <w:p w:rsidR="005142F9" w:rsidRDefault="005142F9" w:rsidP="005142F9">
      <w:pPr>
        <w:spacing w:after="0"/>
        <w:rPr>
          <w:rFonts w:eastAsia="Calibri" w:cs="Times New Roman"/>
        </w:rPr>
      </w:pPr>
    </w:p>
    <w:p w:rsidR="005142F9" w:rsidRDefault="005142F9" w:rsidP="005142F9">
      <w:pPr>
        <w:spacing w:after="0"/>
        <w:rPr>
          <w:rFonts w:eastAsia="Calibri" w:cs="Times New Roman"/>
        </w:rPr>
      </w:pPr>
    </w:p>
    <w:p w:rsidR="005142F9" w:rsidRDefault="005142F9">
      <w:pPr>
        <w:rPr>
          <w:rFonts w:eastAsia="Calibri" w:cs="Times New Roman"/>
          <w:b/>
        </w:rPr>
      </w:pPr>
      <w:r>
        <w:rPr>
          <w:rFonts w:eastAsia="Calibri" w:cs="Times New Roman"/>
          <w:b/>
        </w:rPr>
        <w:br w:type="page"/>
      </w:r>
    </w:p>
    <w:p w:rsidR="002C6F77" w:rsidRPr="005142F9" w:rsidRDefault="002C6F77" w:rsidP="005142F9">
      <w:pPr>
        <w:pStyle w:val="ListParagraph"/>
        <w:numPr>
          <w:ilvl w:val="0"/>
          <w:numId w:val="3"/>
        </w:numPr>
        <w:spacing w:after="0"/>
        <w:rPr>
          <w:rFonts w:eastAsia="Calibri" w:cs="Times New Roman"/>
          <w:b/>
        </w:rPr>
      </w:pPr>
      <w:r w:rsidRPr="005142F9">
        <w:rPr>
          <w:rFonts w:eastAsia="Calibri" w:cs="Times New Roman"/>
          <w:b/>
        </w:rPr>
        <w:lastRenderedPageBreak/>
        <w:t>We are looking to choose a hospital for an upcoming surgery.  We find the following statistics about the survival of patients that had a similar surgery at two local hospitals:</w:t>
      </w:r>
    </w:p>
    <w:tbl>
      <w:tblPr>
        <w:tblW w:w="4020" w:type="dxa"/>
        <w:tblInd w:w="2127" w:type="dxa"/>
        <w:tblCellMar>
          <w:left w:w="0" w:type="dxa"/>
          <w:right w:w="0" w:type="dxa"/>
        </w:tblCellMar>
        <w:tblLook w:val="04A0" w:firstRow="1" w:lastRow="0" w:firstColumn="1" w:lastColumn="0" w:noHBand="0" w:noVBand="1"/>
      </w:tblPr>
      <w:tblGrid>
        <w:gridCol w:w="960"/>
        <w:gridCol w:w="1060"/>
        <w:gridCol w:w="1040"/>
        <w:gridCol w:w="960"/>
      </w:tblGrid>
      <w:tr w:rsidR="002C6F77" w:rsidRPr="00C21503" w:rsidTr="002C6F77">
        <w:trPr>
          <w:trHeight w:val="300"/>
        </w:trPr>
        <w:tc>
          <w:tcPr>
            <w:tcW w:w="960" w:type="dxa"/>
            <w:tcBorders>
              <w:top w:val="nil"/>
              <w:left w:val="nil"/>
              <w:bottom w:val="nil"/>
              <w:right w:val="nil"/>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b/>
                <w:bCs/>
                <w:color w:val="000000"/>
              </w:rPr>
            </w:pPr>
            <w:r w:rsidRPr="00C21503">
              <w:rPr>
                <w:b/>
                <w:bCs/>
                <w:color w:val="000000"/>
              </w:rPr>
              <w:t>Hospital A</w:t>
            </w:r>
          </w:p>
        </w:tc>
        <w:tc>
          <w:tcPr>
            <w:tcW w:w="1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b/>
                <w:bCs/>
                <w:color w:val="000000"/>
              </w:rPr>
            </w:pPr>
            <w:r w:rsidRPr="00C21503">
              <w:rPr>
                <w:b/>
                <w:bCs/>
                <w:color w:val="000000"/>
              </w:rPr>
              <w:t>Hospital B</w:t>
            </w:r>
          </w:p>
        </w:tc>
        <w:tc>
          <w:tcPr>
            <w:tcW w:w="9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total</w:t>
            </w:r>
          </w:p>
        </w:tc>
      </w:tr>
      <w:tr w:rsidR="002C6F77" w:rsidRPr="00C21503" w:rsidTr="002C6F77">
        <w:trPr>
          <w:trHeight w:val="499"/>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b/>
                <w:bCs/>
                <w:color w:val="000000"/>
              </w:rPr>
            </w:pPr>
            <w:r w:rsidRPr="00C21503">
              <w:rPr>
                <w:b/>
                <w:bCs/>
                <w:color w:val="000000"/>
              </w:rPr>
              <w:t>Died</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r w:rsidR="007C46E4" w:rsidRPr="00C21503">
              <w:rPr>
                <w:color w:val="000000"/>
              </w:rPr>
              <w:t>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r w:rsidR="007C46E4" w:rsidRPr="00C21503">
              <w:rPr>
                <w:color w:val="000000"/>
              </w:rPr>
              <w:t>16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r>
      <w:tr w:rsidR="002C6F77" w:rsidRPr="00C21503" w:rsidTr="002C6F77">
        <w:trPr>
          <w:trHeight w:val="499"/>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b/>
                <w:bCs/>
                <w:color w:val="000000"/>
              </w:rPr>
            </w:pPr>
            <w:r w:rsidRPr="00C21503">
              <w:rPr>
                <w:b/>
                <w:bCs/>
                <w:color w:val="000000"/>
              </w:rPr>
              <w:t>Survived</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7C46E4" w:rsidP="00C21503">
            <w:pPr>
              <w:spacing w:after="0"/>
              <w:jc w:val="center"/>
              <w:rPr>
                <w:color w:val="000000"/>
              </w:rPr>
            </w:pPr>
            <w:r w:rsidRPr="00C21503">
              <w:rPr>
                <w:color w:val="000000"/>
              </w:rPr>
              <w:t>2037</w:t>
            </w:r>
            <w:r w:rsidR="002C6F77"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7C46E4" w:rsidP="00C21503">
            <w:pPr>
              <w:spacing w:after="0"/>
              <w:jc w:val="center"/>
              <w:rPr>
                <w:color w:val="000000"/>
              </w:rPr>
            </w:pPr>
            <w:r w:rsidRPr="00C21503">
              <w:rPr>
                <w:color w:val="000000"/>
              </w:rPr>
              <w:t>784</w:t>
            </w:r>
            <w:r w:rsidR="002C6F77"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r>
      <w:tr w:rsidR="002C6F77" w:rsidRPr="00C21503" w:rsidTr="002C6F77">
        <w:trPr>
          <w:trHeight w:val="499"/>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total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r>
    </w:tbl>
    <w:p w:rsidR="006E2D47" w:rsidRPr="006E2D47" w:rsidRDefault="006E2D47" w:rsidP="006E2D47">
      <w:pPr>
        <w:spacing w:after="0"/>
        <w:rPr>
          <w:rFonts w:eastAsia="Calibri" w:cs="Times New Roman"/>
        </w:rPr>
      </w:pPr>
    </w:p>
    <w:p w:rsidR="005142F9" w:rsidRDefault="007C46E4" w:rsidP="006E2D47">
      <w:pPr>
        <w:pStyle w:val="ListParagraph"/>
        <w:numPr>
          <w:ilvl w:val="0"/>
          <w:numId w:val="5"/>
        </w:numPr>
        <w:spacing w:after="0"/>
        <w:ind w:left="1080"/>
        <w:rPr>
          <w:rFonts w:eastAsia="Calibri" w:cs="Times New Roman"/>
        </w:rPr>
      </w:pPr>
      <w:r w:rsidRPr="00C21503">
        <w:rPr>
          <w:rFonts w:eastAsia="Calibri" w:cs="Times New Roman"/>
        </w:rPr>
        <w:t>What is the row variable?</w:t>
      </w:r>
      <w:r w:rsidR="006E2D47">
        <w:rPr>
          <w:rFonts w:eastAsia="Calibri" w:cs="Times New Roman"/>
        </w:rPr>
        <w:tab/>
      </w:r>
      <w:r w:rsidR="006E2D47">
        <w:rPr>
          <w:rFonts w:eastAsia="Calibri" w:cs="Times New Roman"/>
        </w:rPr>
        <w:tab/>
      </w:r>
      <w:r w:rsidR="006E2D47">
        <w:rPr>
          <w:rFonts w:eastAsia="Calibri" w:cs="Times New Roman"/>
        </w:rPr>
        <w:tab/>
      </w:r>
      <w:r w:rsidR="006E2D47">
        <w:rPr>
          <w:rFonts w:eastAsia="Calibri" w:cs="Times New Roman"/>
        </w:rPr>
        <w:tab/>
      </w:r>
    </w:p>
    <w:p w:rsidR="005142F9" w:rsidRDefault="005142F9" w:rsidP="005142F9">
      <w:pPr>
        <w:spacing w:after="0"/>
        <w:rPr>
          <w:rFonts w:eastAsia="Calibri" w:cs="Times New Roman"/>
        </w:rPr>
      </w:pPr>
    </w:p>
    <w:p w:rsidR="005142F9" w:rsidRPr="005142F9" w:rsidRDefault="005142F9" w:rsidP="005142F9">
      <w:pPr>
        <w:spacing w:after="0"/>
        <w:rPr>
          <w:rFonts w:eastAsia="Calibri" w:cs="Times New Roman"/>
        </w:rPr>
      </w:pPr>
    </w:p>
    <w:p w:rsidR="007C46E4" w:rsidRPr="006E2D47" w:rsidRDefault="007C46E4" w:rsidP="006E2D47">
      <w:pPr>
        <w:pStyle w:val="ListParagraph"/>
        <w:numPr>
          <w:ilvl w:val="0"/>
          <w:numId w:val="5"/>
        </w:numPr>
        <w:spacing w:after="0"/>
        <w:ind w:left="1080"/>
        <w:rPr>
          <w:rFonts w:eastAsia="Calibri" w:cs="Times New Roman"/>
        </w:rPr>
      </w:pPr>
      <w:r w:rsidRPr="006E2D47">
        <w:rPr>
          <w:rFonts w:eastAsia="Calibri" w:cs="Times New Roman"/>
        </w:rPr>
        <w:t>What is the column variable?</w:t>
      </w:r>
    </w:p>
    <w:p w:rsidR="007C46E4" w:rsidRDefault="007C46E4" w:rsidP="00C21503">
      <w:pPr>
        <w:pStyle w:val="ListParagraph"/>
        <w:spacing w:after="0"/>
        <w:rPr>
          <w:rFonts w:eastAsia="Calibri" w:cs="Times New Roman"/>
        </w:rPr>
      </w:pPr>
    </w:p>
    <w:p w:rsidR="005142F9" w:rsidRPr="00C21503" w:rsidRDefault="005142F9" w:rsidP="00C21503">
      <w:pPr>
        <w:pStyle w:val="ListParagraph"/>
        <w:spacing w:after="0"/>
        <w:rPr>
          <w:rFonts w:eastAsia="Calibri" w:cs="Times New Roman"/>
        </w:rPr>
      </w:pPr>
    </w:p>
    <w:p w:rsidR="002C6F77"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What percentage of patients chose hospital A?</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What percentage of patients chose hospital B?</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5142F9" w:rsidRDefault="007C46E4" w:rsidP="00C21503">
      <w:pPr>
        <w:pStyle w:val="ListParagraph"/>
        <w:numPr>
          <w:ilvl w:val="0"/>
          <w:numId w:val="5"/>
        </w:numPr>
        <w:spacing w:after="0"/>
        <w:ind w:left="1080"/>
        <w:rPr>
          <w:rFonts w:eastAsia="Calibri" w:cs="Times New Roman"/>
        </w:rPr>
      </w:pPr>
      <w:r w:rsidRPr="006E2D47">
        <w:rPr>
          <w:rFonts w:eastAsia="Calibri" w:cs="Times New Roman"/>
        </w:rPr>
        <w:t>What percentage of patients died?</w:t>
      </w:r>
      <w:r w:rsidR="006E2D47" w:rsidRPr="006E2D47">
        <w:rPr>
          <w:rFonts w:eastAsia="Calibri" w:cs="Times New Roman"/>
        </w:rPr>
        <w:tab/>
      </w:r>
      <w:r w:rsidR="006E2D47" w:rsidRPr="006E2D47">
        <w:rPr>
          <w:rFonts w:eastAsia="Calibri" w:cs="Times New Roman"/>
        </w:rPr>
        <w:tab/>
      </w:r>
      <w:r w:rsidR="006E2D47" w:rsidRPr="006E2D47">
        <w:rPr>
          <w:rFonts w:eastAsia="Calibri" w:cs="Times New Roman"/>
        </w:rPr>
        <w:tab/>
      </w:r>
    </w:p>
    <w:p w:rsidR="005142F9" w:rsidRDefault="005142F9" w:rsidP="005142F9">
      <w:pPr>
        <w:spacing w:after="0"/>
        <w:rPr>
          <w:rFonts w:eastAsia="Calibri" w:cs="Times New Roman"/>
        </w:rPr>
      </w:pPr>
    </w:p>
    <w:p w:rsidR="005142F9" w:rsidRPr="005142F9" w:rsidRDefault="005142F9" w:rsidP="005142F9">
      <w:pPr>
        <w:spacing w:after="0"/>
        <w:rPr>
          <w:rFonts w:eastAsia="Calibri" w:cs="Times New Roman"/>
        </w:rPr>
      </w:pPr>
    </w:p>
    <w:p w:rsidR="007C46E4" w:rsidRPr="006E2D47" w:rsidRDefault="007C46E4" w:rsidP="00C21503">
      <w:pPr>
        <w:pStyle w:val="ListParagraph"/>
        <w:numPr>
          <w:ilvl w:val="0"/>
          <w:numId w:val="5"/>
        </w:numPr>
        <w:spacing w:after="0"/>
        <w:ind w:left="1080"/>
        <w:rPr>
          <w:rFonts w:eastAsia="Calibri" w:cs="Times New Roman"/>
        </w:rPr>
      </w:pPr>
      <w:r w:rsidRPr="006E2D47">
        <w:rPr>
          <w:rFonts w:eastAsia="Calibri" w:cs="Times New Roman"/>
        </w:rPr>
        <w:t>What percentage of patients survived?</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What percentage of patients that went to hospital A died?</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What percentage of patients that went to hospital B died?</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 xml:space="preserve">What percentage of patients went to hospital B </w:t>
      </w:r>
      <w:r w:rsidRPr="00C21503">
        <w:rPr>
          <w:rFonts w:eastAsia="Calibri" w:cs="Times New Roman"/>
          <w:b/>
          <w:i/>
        </w:rPr>
        <w:t>and</w:t>
      </w:r>
      <w:r w:rsidRPr="00C21503">
        <w:rPr>
          <w:rFonts w:eastAsia="Calibri" w:cs="Times New Roman"/>
        </w:rPr>
        <w:t xml:space="preserve"> died?</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 xml:space="preserve">What percentage of patients went to hospital A </w:t>
      </w:r>
      <w:r w:rsidRPr="00C21503">
        <w:rPr>
          <w:rFonts w:eastAsia="Calibri" w:cs="Times New Roman"/>
          <w:b/>
          <w:i/>
        </w:rPr>
        <w:t>and</w:t>
      </w:r>
      <w:r w:rsidRPr="00C21503">
        <w:rPr>
          <w:rFonts w:eastAsia="Calibri" w:cs="Times New Roman"/>
        </w:rPr>
        <w:t xml:space="preserve"> died?</w:t>
      </w:r>
    </w:p>
    <w:p w:rsidR="007C46E4" w:rsidRPr="00C21503" w:rsidRDefault="007C46E4" w:rsidP="00C21503">
      <w:pPr>
        <w:spacing w:after="0"/>
        <w:rPr>
          <w:rFonts w:eastAsia="Calibri" w:cs="Times New Roman"/>
          <w:b/>
          <w:i/>
          <w:u w:val="single"/>
        </w:rPr>
      </w:pPr>
      <w:r w:rsidRPr="00C21503">
        <w:rPr>
          <w:rFonts w:eastAsia="Calibri" w:cs="Times New Roman"/>
          <w:b/>
          <w:i/>
          <w:u w:val="single"/>
        </w:rPr>
        <w:br w:type="page"/>
      </w:r>
    </w:p>
    <w:p w:rsidR="00630C21" w:rsidRPr="00C21503" w:rsidRDefault="002C6F77" w:rsidP="00C21503">
      <w:pPr>
        <w:spacing w:after="0"/>
        <w:rPr>
          <w:rFonts w:eastAsia="Calibri" w:cs="Times New Roman"/>
          <w:b/>
          <w:i/>
          <w:u w:val="single"/>
        </w:rPr>
      </w:pPr>
      <w:r w:rsidRPr="00C21503">
        <w:rPr>
          <w:rFonts w:eastAsia="Calibri" w:cs="Times New Roman"/>
          <w:b/>
          <w:i/>
          <w:u w:val="single"/>
        </w:rPr>
        <w:lastRenderedPageBreak/>
        <w:t>Inference on 2-way tables: Chi-Square test for Association</w:t>
      </w:r>
    </w:p>
    <w:p w:rsidR="00C21503" w:rsidRPr="00C21503" w:rsidRDefault="00C21503" w:rsidP="00C21503">
      <w:pPr>
        <w:spacing w:after="0"/>
      </w:pPr>
      <w:r w:rsidRPr="00C21503">
        <w:t>Comparing gender of Stat students to their college location choices</w:t>
      </w:r>
    </w:p>
    <w:p w:rsidR="00C21503" w:rsidRPr="00C21503" w:rsidRDefault="00C21503" w:rsidP="00C21503">
      <w:pPr>
        <w:spacing w:after="0"/>
      </w:pPr>
    </w:p>
    <w:tbl>
      <w:tblPr>
        <w:tblW w:w="5560" w:type="dxa"/>
        <w:tblInd w:w="93" w:type="dxa"/>
        <w:tblLook w:val="0000" w:firstRow="0" w:lastRow="0" w:firstColumn="0" w:lastColumn="0" w:noHBand="0" w:noVBand="0"/>
      </w:tblPr>
      <w:tblGrid>
        <w:gridCol w:w="1995"/>
        <w:gridCol w:w="1062"/>
        <w:gridCol w:w="1260"/>
        <w:gridCol w:w="1260"/>
      </w:tblGrid>
      <w:tr w:rsidR="00C21503" w:rsidRPr="00C21503" w:rsidTr="00A15DE8">
        <w:trPr>
          <w:trHeight w:val="360"/>
        </w:trPr>
        <w:tc>
          <w:tcPr>
            <w:tcW w:w="1995" w:type="dxa"/>
            <w:tcBorders>
              <w:top w:val="nil"/>
              <w:left w:val="nil"/>
              <w:bottom w:val="nil"/>
              <w:right w:val="nil"/>
            </w:tcBorders>
            <w:shd w:val="clear" w:color="auto" w:fill="auto"/>
            <w:noWrap/>
            <w:vAlign w:val="bottom"/>
          </w:tcPr>
          <w:p w:rsidR="00C21503" w:rsidRPr="00C21503" w:rsidRDefault="00C21503" w:rsidP="00C21503">
            <w:pPr>
              <w:spacing w:after="0"/>
              <w:jc w:val="center"/>
              <w:rPr>
                <w:rFonts w:cs="Arial"/>
                <w:b/>
                <w:bCs/>
                <w:sz w:val="28"/>
                <w:szCs w:val="28"/>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Female</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Male</w:t>
            </w:r>
          </w:p>
        </w:tc>
        <w:tc>
          <w:tcPr>
            <w:tcW w:w="1260"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total</w:t>
            </w:r>
          </w:p>
        </w:tc>
      </w:tr>
      <w:tr w:rsidR="00C21503" w:rsidRPr="00C21503" w:rsidTr="00A15DE8">
        <w:trPr>
          <w:trHeight w:val="480"/>
        </w:trPr>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In-State</w:t>
            </w:r>
          </w:p>
        </w:tc>
        <w:tc>
          <w:tcPr>
            <w:tcW w:w="1045"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17</w:t>
            </w:r>
          </w:p>
        </w:tc>
        <w:tc>
          <w:tcPr>
            <w:tcW w:w="1260"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21</w:t>
            </w:r>
          </w:p>
        </w:tc>
        <w:tc>
          <w:tcPr>
            <w:tcW w:w="1260"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r>
      <w:tr w:rsidR="00C21503" w:rsidRPr="00C21503" w:rsidTr="00A15DE8">
        <w:trPr>
          <w:trHeight w:val="480"/>
        </w:trPr>
        <w:tc>
          <w:tcPr>
            <w:tcW w:w="1995" w:type="dxa"/>
            <w:tcBorders>
              <w:top w:val="nil"/>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Out of State</w:t>
            </w:r>
          </w:p>
        </w:tc>
        <w:tc>
          <w:tcPr>
            <w:tcW w:w="1045"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9</w:t>
            </w:r>
          </w:p>
        </w:tc>
        <w:tc>
          <w:tcPr>
            <w:tcW w:w="1260"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18</w:t>
            </w:r>
          </w:p>
        </w:tc>
        <w:tc>
          <w:tcPr>
            <w:tcW w:w="1260"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r>
      <w:tr w:rsidR="00C21503" w:rsidRPr="00C21503" w:rsidTr="00A15DE8">
        <w:trPr>
          <w:trHeight w:val="480"/>
        </w:trPr>
        <w:tc>
          <w:tcPr>
            <w:tcW w:w="1995"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Total</w:t>
            </w:r>
          </w:p>
        </w:tc>
        <w:tc>
          <w:tcPr>
            <w:tcW w:w="1045"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c>
          <w:tcPr>
            <w:tcW w:w="1260"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c>
          <w:tcPr>
            <w:tcW w:w="1260" w:type="dxa"/>
            <w:tcBorders>
              <w:top w:val="nil"/>
              <w:left w:val="nil"/>
              <w:bottom w:val="nil"/>
              <w:right w:val="nil"/>
            </w:tcBorders>
            <w:shd w:val="clear" w:color="auto" w:fill="auto"/>
            <w:noWrap/>
            <w:vAlign w:val="bottom"/>
          </w:tcPr>
          <w:p w:rsidR="00C21503" w:rsidRPr="00C21503" w:rsidRDefault="00C21503" w:rsidP="00C21503">
            <w:pPr>
              <w:spacing w:after="0"/>
              <w:jc w:val="center"/>
              <w:rPr>
                <w:rFonts w:cs="Arial"/>
                <w:sz w:val="28"/>
                <w:szCs w:val="28"/>
              </w:rPr>
            </w:pPr>
          </w:p>
        </w:tc>
      </w:tr>
    </w:tbl>
    <w:p w:rsidR="00C21503" w:rsidRPr="00C21503" w:rsidRDefault="00C21503" w:rsidP="00C21503">
      <w:pPr>
        <w:spacing w:after="0"/>
      </w:pPr>
    </w:p>
    <w:p w:rsidR="00C21503" w:rsidRPr="00C21503" w:rsidRDefault="00C21503" w:rsidP="00C21503">
      <w:pPr>
        <w:spacing w:after="0"/>
        <w:rPr>
          <w:b/>
        </w:rPr>
      </w:pPr>
      <w:r w:rsidRPr="00C21503">
        <w:rPr>
          <w:b/>
        </w:rPr>
        <w:t>Question: Is there an association between the row and column variables?</w:t>
      </w:r>
    </w:p>
    <w:p w:rsidR="00C21503" w:rsidRPr="00C21503" w:rsidRDefault="00C21503" w:rsidP="00C21503">
      <w:pPr>
        <w:numPr>
          <w:ilvl w:val="0"/>
          <w:numId w:val="6"/>
        </w:numPr>
        <w:spacing w:after="0" w:line="240" w:lineRule="auto"/>
      </w:pPr>
      <w:r w:rsidRPr="00C21503">
        <w:t>Compare…</w:t>
      </w:r>
    </w:p>
    <w:p w:rsidR="00C21503" w:rsidRPr="00C21503" w:rsidRDefault="00C21503" w:rsidP="00C21503">
      <w:pPr>
        <w:spacing w:after="0"/>
      </w:pPr>
    </w:p>
    <w:p w:rsidR="00C21503" w:rsidRPr="00C21503" w:rsidRDefault="00C21503" w:rsidP="00C21503">
      <w:pPr>
        <w:spacing w:after="0"/>
      </w:pPr>
    </w:p>
    <w:p w:rsidR="00C21503" w:rsidRPr="00C21503" w:rsidRDefault="00C21503" w:rsidP="00C21503">
      <w:pPr>
        <w:numPr>
          <w:ilvl w:val="0"/>
          <w:numId w:val="6"/>
        </w:numPr>
        <w:spacing w:after="0" w:line="240" w:lineRule="auto"/>
      </w:pPr>
      <w:r w:rsidRPr="00C21503">
        <w:t>Use…</w:t>
      </w:r>
    </w:p>
    <w:p w:rsidR="00C21503" w:rsidRPr="00C21503" w:rsidRDefault="00C21503" w:rsidP="00C21503">
      <w:pPr>
        <w:spacing w:after="0"/>
      </w:pPr>
    </w:p>
    <w:p w:rsidR="00C21503" w:rsidRPr="00C21503" w:rsidRDefault="00F2217B" w:rsidP="00C21503">
      <w:pPr>
        <w:spacing w:after="0"/>
        <w:rPr>
          <w:b/>
        </w:rPr>
      </w:pPr>
      <w:r>
        <w:rPr>
          <w:b/>
        </w:rPr>
        <w:t xml:space="preserve">If we are doing a Chi-Square test, we need expected values.  </w:t>
      </w:r>
      <w:r w:rsidR="00C21503" w:rsidRPr="00C21503">
        <w:rPr>
          <w:b/>
        </w:rPr>
        <w:t>Question: How do we find expected values?</w:t>
      </w:r>
    </w:p>
    <w:p w:rsidR="00C21503" w:rsidRPr="00C21503" w:rsidRDefault="00C21503" w:rsidP="00C21503">
      <w:pPr>
        <w:spacing w:after="0"/>
      </w:pPr>
    </w:p>
    <w:p w:rsidR="00C21503" w:rsidRPr="00C21503" w:rsidRDefault="00C21503" w:rsidP="00C21503">
      <w:pPr>
        <w:spacing w:after="0"/>
      </w:pPr>
      <w:r w:rsidRPr="00C21503">
        <w:t>Expected Cell Count =     _______________________</w:t>
      </w:r>
      <w:r w:rsidR="006E2D47">
        <w:t>_____________</w:t>
      </w:r>
    </w:p>
    <w:p w:rsidR="00C21503" w:rsidRPr="00C21503" w:rsidRDefault="00C21503" w:rsidP="00C21503">
      <w:pPr>
        <w:spacing w:after="0"/>
      </w:pPr>
    </w:p>
    <w:p w:rsidR="00C21503" w:rsidRPr="00C21503" w:rsidRDefault="00C21503" w:rsidP="00C21503">
      <w:pPr>
        <w:spacing w:after="0"/>
      </w:pPr>
    </w:p>
    <w:p w:rsidR="00C21503" w:rsidRPr="00C21503" w:rsidRDefault="00C21503" w:rsidP="00C21503">
      <w:pPr>
        <w:spacing w:after="0"/>
      </w:pPr>
      <w:r w:rsidRPr="00C21503">
        <w:t>Find the expected cell counts for the table of college choices versus gender:</w:t>
      </w:r>
    </w:p>
    <w:tbl>
      <w:tblPr>
        <w:tblW w:w="6285" w:type="dxa"/>
        <w:tblInd w:w="93" w:type="dxa"/>
        <w:tblLook w:val="0000" w:firstRow="0" w:lastRow="0" w:firstColumn="0" w:lastColumn="0" w:noHBand="0" w:noVBand="0"/>
      </w:tblPr>
      <w:tblGrid>
        <w:gridCol w:w="1878"/>
        <w:gridCol w:w="1695"/>
        <w:gridCol w:w="1695"/>
        <w:gridCol w:w="1017"/>
      </w:tblGrid>
      <w:tr w:rsidR="00C21503" w:rsidRPr="00C21503" w:rsidTr="001833F2">
        <w:trPr>
          <w:trHeight w:val="274"/>
        </w:trPr>
        <w:tc>
          <w:tcPr>
            <w:tcW w:w="1878" w:type="dxa"/>
            <w:tcBorders>
              <w:top w:val="nil"/>
              <w:left w:val="nil"/>
              <w:bottom w:val="nil"/>
              <w:right w:val="nil"/>
            </w:tcBorders>
            <w:shd w:val="clear" w:color="auto" w:fill="auto"/>
            <w:noWrap/>
            <w:vAlign w:val="bottom"/>
          </w:tcPr>
          <w:p w:rsidR="00C21503" w:rsidRPr="00C21503" w:rsidRDefault="00C21503" w:rsidP="00C21503">
            <w:pPr>
              <w:spacing w:after="0"/>
              <w:jc w:val="center"/>
              <w:rPr>
                <w:rFonts w:cs="Arial"/>
                <w:b/>
                <w:bCs/>
                <w:sz w:val="28"/>
                <w:szCs w:val="28"/>
              </w:rPr>
            </w:pPr>
          </w:p>
        </w:tc>
        <w:tc>
          <w:tcPr>
            <w:tcW w:w="16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Female</w:t>
            </w:r>
          </w:p>
        </w:tc>
        <w:tc>
          <w:tcPr>
            <w:tcW w:w="1695" w:type="dxa"/>
            <w:tcBorders>
              <w:top w:val="single" w:sz="4" w:space="0" w:color="auto"/>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Male</w:t>
            </w:r>
          </w:p>
        </w:tc>
        <w:tc>
          <w:tcPr>
            <w:tcW w:w="1017"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total</w:t>
            </w:r>
          </w:p>
        </w:tc>
      </w:tr>
      <w:tr w:rsidR="00C21503" w:rsidRPr="00C21503" w:rsidTr="001833F2">
        <w:trPr>
          <w:trHeight w:val="774"/>
        </w:trPr>
        <w:tc>
          <w:tcPr>
            <w:tcW w:w="18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In-State</w:t>
            </w:r>
          </w:p>
        </w:tc>
        <w:tc>
          <w:tcPr>
            <w:tcW w:w="1695"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p>
        </w:tc>
        <w:tc>
          <w:tcPr>
            <w:tcW w:w="1695"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p>
        </w:tc>
        <w:tc>
          <w:tcPr>
            <w:tcW w:w="1017"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r>
      <w:tr w:rsidR="00C21503" w:rsidRPr="00C21503" w:rsidTr="001833F2">
        <w:trPr>
          <w:trHeight w:val="747"/>
        </w:trPr>
        <w:tc>
          <w:tcPr>
            <w:tcW w:w="1878" w:type="dxa"/>
            <w:tcBorders>
              <w:top w:val="nil"/>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Out of State</w:t>
            </w:r>
          </w:p>
        </w:tc>
        <w:tc>
          <w:tcPr>
            <w:tcW w:w="1695"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p>
        </w:tc>
        <w:tc>
          <w:tcPr>
            <w:tcW w:w="1695"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p>
        </w:tc>
        <w:tc>
          <w:tcPr>
            <w:tcW w:w="1017"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r>
      <w:tr w:rsidR="00C21503" w:rsidRPr="00C21503" w:rsidTr="001833F2">
        <w:trPr>
          <w:trHeight w:val="366"/>
        </w:trPr>
        <w:tc>
          <w:tcPr>
            <w:tcW w:w="1878"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Total</w:t>
            </w:r>
          </w:p>
        </w:tc>
        <w:tc>
          <w:tcPr>
            <w:tcW w:w="1695"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c>
          <w:tcPr>
            <w:tcW w:w="1695"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c>
          <w:tcPr>
            <w:tcW w:w="1017" w:type="dxa"/>
            <w:tcBorders>
              <w:top w:val="nil"/>
              <w:left w:val="nil"/>
              <w:bottom w:val="nil"/>
              <w:right w:val="nil"/>
            </w:tcBorders>
            <w:shd w:val="clear" w:color="auto" w:fill="auto"/>
            <w:noWrap/>
            <w:vAlign w:val="bottom"/>
          </w:tcPr>
          <w:p w:rsidR="00C21503" w:rsidRPr="00C21503" w:rsidRDefault="00C21503" w:rsidP="00C21503">
            <w:pPr>
              <w:spacing w:after="0"/>
              <w:jc w:val="center"/>
              <w:rPr>
                <w:rFonts w:cs="Arial"/>
                <w:sz w:val="28"/>
                <w:szCs w:val="28"/>
              </w:rPr>
            </w:pPr>
          </w:p>
        </w:tc>
      </w:tr>
    </w:tbl>
    <w:p w:rsidR="00C21503" w:rsidRDefault="00C21503" w:rsidP="00C21503">
      <w:pPr>
        <w:pBdr>
          <w:bottom w:val="single" w:sz="6" w:space="1" w:color="auto"/>
        </w:pBdr>
        <w:spacing w:after="0"/>
      </w:pPr>
    </w:p>
    <w:p w:rsidR="006E2D47" w:rsidRDefault="006E2D47" w:rsidP="00C21503">
      <w:pPr>
        <w:pBdr>
          <w:bottom w:val="single" w:sz="6" w:space="1" w:color="auto"/>
        </w:pBdr>
        <w:spacing w:after="0"/>
      </w:pPr>
    </w:p>
    <w:p w:rsidR="00C21503" w:rsidRPr="00C21503" w:rsidRDefault="00C21503" w:rsidP="00C21503">
      <w:pPr>
        <w:spacing w:after="0"/>
        <w:rPr>
          <w:b/>
          <w:u w:val="single"/>
        </w:rPr>
      </w:pPr>
      <w:r w:rsidRPr="00C21503">
        <w:rPr>
          <w:b/>
          <w:u w:val="single"/>
        </w:rPr>
        <w:t>Chi-Square Test for Association</w:t>
      </w:r>
    </w:p>
    <w:p w:rsidR="00C21503" w:rsidRPr="00C21503" w:rsidRDefault="00C21503" w:rsidP="00C21503">
      <w:pPr>
        <w:numPr>
          <w:ilvl w:val="0"/>
          <w:numId w:val="6"/>
        </w:numPr>
        <w:spacing w:after="0" w:line="240" w:lineRule="auto"/>
      </w:pPr>
      <w:r w:rsidRPr="00C21503">
        <w:t>Want to test…</w:t>
      </w:r>
    </w:p>
    <w:p w:rsidR="00C21503" w:rsidRPr="00C21503" w:rsidRDefault="00C21503" w:rsidP="00C21503">
      <w:pPr>
        <w:spacing w:after="0"/>
      </w:pPr>
    </w:p>
    <w:p w:rsidR="00C21503" w:rsidRDefault="00C21503" w:rsidP="00C21503">
      <w:pPr>
        <w:spacing w:after="0"/>
      </w:pPr>
    </w:p>
    <w:p w:rsidR="00C21503" w:rsidRPr="00C21503" w:rsidRDefault="00C21503" w:rsidP="00C21503">
      <w:pPr>
        <w:spacing w:after="0"/>
      </w:pPr>
    </w:p>
    <w:p w:rsidR="00C21503" w:rsidRPr="00C21503" w:rsidRDefault="00C21503" w:rsidP="00C21503">
      <w:pPr>
        <w:spacing w:after="0"/>
        <w:rPr>
          <w:b/>
        </w:rPr>
      </w:pPr>
      <w:r w:rsidRPr="00C21503">
        <w:rPr>
          <w:b/>
        </w:rPr>
        <w:t>Hypotheses:</w:t>
      </w:r>
    </w:p>
    <w:p w:rsidR="00C21503" w:rsidRPr="00C21503" w:rsidRDefault="00C21503" w:rsidP="00C21503">
      <w:pPr>
        <w:numPr>
          <w:ilvl w:val="0"/>
          <w:numId w:val="6"/>
        </w:numPr>
        <w:spacing w:after="0" w:line="240" w:lineRule="auto"/>
        <w:rPr>
          <w:b/>
        </w:rPr>
      </w:pPr>
      <w:r w:rsidRPr="00C21503">
        <w:rPr>
          <w:b/>
        </w:rPr>
        <w:t>Ho:</w:t>
      </w:r>
    </w:p>
    <w:p w:rsidR="00C21503" w:rsidRDefault="00C21503" w:rsidP="00C21503">
      <w:pPr>
        <w:spacing w:after="0"/>
        <w:rPr>
          <w:b/>
        </w:rPr>
      </w:pPr>
    </w:p>
    <w:p w:rsidR="00C21503" w:rsidRPr="00C21503" w:rsidRDefault="00C21503" w:rsidP="00C21503">
      <w:pPr>
        <w:spacing w:after="0"/>
        <w:rPr>
          <w:b/>
        </w:rPr>
      </w:pPr>
    </w:p>
    <w:p w:rsidR="00C21503" w:rsidRPr="00C21503" w:rsidRDefault="00C21503" w:rsidP="00C21503">
      <w:pPr>
        <w:numPr>
          <w:ilvl w:val="0"/>
          <w:numId w:val="6"/>
        </w:numPr>
        <w:spacing w:after="0" w:line="240" w:lineRule="auto"/>
        <w:rPr>
          <w:b/>
        </w:rPr>
      </w:pPr>
      <w:r w:rsidRPr="00C21503">
        <w:rPr>
          <w:b/>
        </w:rPr>
        <w:t>Ha:</w:t>
      </w:r>
    </w:p>
    <w:p w:rsidR="00C21503" w:rsidRDefault="00C21503" w:rsidP="00C21503">
      <w:pPr>
        <w:spacing w:after="0"/>
        <w:ind w:left="360"/>
        <w:rPr>
          <w:b/>
        </w:rPr>
      </w:pPr>
    </w:p>
    <w:p w:rsidR="00C21503" w:rsidRPr="00C21503" w:rsidRDefault="00C21503" w:rsidP="00C21503">
      <w:pPr>
        <w:spacing w:after="0"/>
        <w:ind w:left="360"/>
        <w:rPr>
          <w:b/>
        </w:rPr>
      </w:pPr>
    </w:p>
    <w:p w:rsidR="00C21503" w:rsidRPr="00C21503" w:rsidRDefault="00C21503" w:rsidP="00C21503">
      <w:pPr>
        <w:numPr>
          <w:ilvl w:val="1"/>
          <w:numId w:val="6"/>
        </w:numPr>
        <w:spacing w:after="0" w:line="240" w:lineRule="auto"/>
        <w:rPr>
          <w:b/>
        </w:rPr>
      </w:pPr>
      <w:r w:rsidRPr="00C21503">
        <w:t xml:space="preserve">No association = </w:t>
      </w:r>
    </w:p>
    <w:p w:rsidR="00C21503" w:rsidRDefault="00C21503" w:rsidP="00C21503">
      <w:pPr>
        <w:spacing w:after="0"/>
      </w:pPr>
    </w:p>
    <w:p w:rsidR="00C21503" w:rsidRPr="00C21503" w:rsidRDefault="00C21503" w:rsidP="00C21503">
      <w:pPr>
        <w:spacing w:after="0"/>
      </w:pPr>
    </w:p>
    <w:p w:rsidR="00C21503" w:rsidRPr="00C21503" w:rsidRDefault="00C21503" w:rsidP="00C21503">
      <w:pPr>
        <w:spacing w:after="0"/>
        <w:rPr>
          <w:b/>
        </w:rPr>
      </w:pPr>
      <w:r w:rsidRPr="00C21503">
        <w:rPr>
          <w:b/>
        </w:rPr>
        <w:t>Test Statistic:</w:t>
      </w:r>
    </w:p>
    <w:p w:rsidR="00C21503" w:rsidRPr="00C21503" w:rsidRDefault="006E2D47" w:rsidP="00C21503">
      <w:pPr>
        <w:numPr>
          <w:ilvl w:val="0"/>
          <w:numId w:val="6"/>
        </w:numPr>
        <w:spacing w:after="0" w:line="240" w:lineRule="auto"/>
      </w:pPr>
      <w:r>
        <w:t>Same!</w:t>
      </w:r>
    </w:p>
    <w:p w:rsidR="00C21503" w:rsidRPr="00C21503" w:rsidRDefault="00C21503" w:rsidP="00C21503">
      <w:pPr>
        <w:spacing w:after="0"/>
      </w:pPr>
    </w:p>
    <w:p w:rsidR="00C21503" w:rsidRDefault="00C21503" w:rsidP="00C21503">
      <w:pPr>
        <w:spacing w:after="0"/>
      </w:pPr>
    </w:p>
    <w:p w:rsidR="006E2D47" w:rsidRDefault="006E2D47" w:rsidP="00C21503">
      <w:pPr>
        <w:spacing w:after="0"/>
      </w:pPr>
    </w:p>
    <w:p w:rsidR="00C21503" w:rsidRPr="00C21503" w:rsidRDefault="00C21503" w:rsidP="00C21503">
      <w:pPr>
        <w:spacing w:after="0"/>
        <w:rPr>
          <w:b/>
        </w:rPr>
      </w:pPr>
      <w:r w:rsidRPr="00C21503">
        <w:rPr>
          <w:b/>
        </w:rPr>
        <w:t>P-Value:</w:t>
      </w:r>
    </w:p>
    <w:p w:rsidR="00C21503" w:rsidRPr="00C21503" w:rsidRDefault="00F2217B" w:rsidP="00C21503">
      <w:pPr>
        <w:numPr>
          <w:ilvl w:val="0"/>
          <w:numId w:val="6"/>
        </w:numPr>
        <w:spacing w:after="0" w:line="240" w:lineRule="auto"/>
      </w:pPr>
      <w:r>
        <w:t>Work:</w:t>
      </w:r>
    </w:p>
    <w:p w:rsidR="00C21503" w:rsidRDefault="00C21503" w:rsidP="00C21503">
      <w:pPr>
        <w:spacing w:after="0"/>
      </w:pPr>
    </w:p>
    <w:p w:rsidR="00F2217B" w:rsidRPr="00C21503" w:rsidRDefault="00F2217B" w:rsidP="00C21503">
      <w:pPr>
        <w:spacing w:after="0"/>
      </w:pPr>
    </w:p>
    <w:p w:rsidR="00C21503" w:rsidRPr="00C21503" w:rsidRDefault="00C21503" w:rsidP="00C21503">
      <w:pPr>
        <w:numPr>
          <w:ilvl w:val="0"/>
          <w:numId w:val="6"/>
        </w:numPr>
        <w:spacing w:after="0" w:line="240" w:lineRule="auto"/>
      </w:pPr>
      <w:proofErr w:type="spellStart"/>
      <w:r w:rsidRPr="00C21503">
        <w:t>df</w:t>
      </w:r>
      <w:proofErr w:type="spellEnd"/>
      <w:r w:rsidRPr="00C21503">
        <w:t xml:space="preserve"> = </w:t>
      </w:r>
    </w:p>
    <w:p w:rsidR="00F2217B" w:rsidRDefault="00F2217B">
      <w:pPr>
        <w:rPr>
          <w:b/>
        </w:rPr>
      </w:pPr>
    </w:p>
    <w:p w:rsidR="00C21503" w:rsidRPr="00C21503" w:rsidRDefault="00C21503" w:rsidP="00C21503">
      <w:pPr>
        <w:spacing w:after="0"/>
        <w:rPr>
          <w:b/>
        </w:rPr>
      </w:pPr>
      <w:r w:rsidRPr="00C21503">
        <w:rPr>
          <w:b/>
        </w:rPr>
        <w:t>Conclusion:</w:t>
      </w:r>
    </w:p>
    <w:p w:rsidR="00C21503" w:rsidRDefault="006E2D47" w:rsidP="00C21503">
      <w:pPr>
        <w:numPr>
          <w:ilvl w:val="0"/>
          <w:numId w:val="6"/>
        </w:numPr>
        <w:spacing w:after="0" w:line="240" w:lineRule="auto"/>
      </w:pPr>
      <w:r>
        <w:t>Same 2 sentences!</w:t>
      </w:r>
    </w:p>
    <w:p w:rsidR="00F2217B" w:rsidRPr="00C21503" w:rsidRDefault="006E2D47" w:rsidP="00C21503">
      <w:pPr>
        <w:numPr>
          <w:ilvl w:val="1"/>
          <w:numId w:val="6"/>
        </w:numPr>
        <w:spacing w:after="0" w:line="240" w:lineRule="auto"/>
      </w:pPr>
      <w:r>
        <w:t>Reject / Fail to reject….</w:t>
      </w:r>
    </w:p>
    <w:p w:rsidR="00C21503" w:rsidRDefault="00694EB3" w:rsidP="00C21503">
      <w:pPr>
        <w:numPr>
          <w:ilvl w:val="1"/>
          <w:numId w:val="6"/>
        </w:numPr>
        <w:spacing w:after="0" w:line="240" w:lineRule="auto"/>
      </w:pPr>
      <w:r>
        <w:t>We have/do not have s</w:t>
      </w:r>
      <w:r w:rsidR="006E2D47">
        <w:t>uf</w:t>
      </w:r>
      <w:r w:rsidR="001833F2">
        <w:t>ficient evidence… (re-copy</w:t>
      </w:r>
      <w:r w:rsidR="006E2D47">
        <w:t xml:space="preserve"> Ha)</w:t>
      </w:r>
    </w:p>
    <w:p w:rsidR="00F2217B" w:rsidRPr="00C21503" w:rsidRDefault="00694EB3" w:rsidP="00694EB3">
      <w:pPr>
        <w:tabs>
          <w:tab w:val="left" w:pos="2475"/>
        </w:tabs>
        <w:spacing w:after="0"/>
      </w:pPr>
      <w:r>
        <w:tab/>
      </w:r>
    </w:p>
    <w:p w:rsidR="00C21503" w:rsidRPr="00C21503" w:rsidRDefault="00C21503" w:rsidP="00C21503">
      <w:pPr>
        <w:spacing w:after="0"/>
        <w:rPr>
          <w:b/>
        </w:rPr>
      </w:pPr>
      <w:r w:rsidRPr="00C21503">
        <w:rPr>
          <w:b/>
        </w:rPr>
        <w:t>On Calculator:</w:t>
      </w:r>
    </w:p>
    <w:p w:rsidR="00C21503" w:rsidRDefault="00C21503" w:rsidP="00C21503">
      <w:pPr>
        <w:spacing w:after="0"/>
      </w:pPr>
    </w:p>
    <w:p w:rsidR="006E2D47" w:rsidRDefault="006E2D47" w:rsidP="00C21503">
      <w:pPr>
        <w:spacing w:after="0"/>
      </w:pPr>
    </w:p>
    <w:p w:rsidR="006E2D47" w:rsidRDefault="006E2D47" w:rsidP="00C21503">
      <w:pPr>
        <w:spacing w:after="0"/>
      </w:pPr>
    </w:p>
    <w:p w:rsidR="006E2D47" w:rsidRDefault="006E2D47" w:rsidP="00C21503">
      <w:pPr>
        <w:spacing w:after="0"/>
      </w:pPr>
    </w:p>
    <w:p w:rsidR="006E2D47" w:rsidRDefault="006E2D47" w:rsidP="00C21503">
      <w:pPr>
        <w:spacing w:after="0"/>
      </w:pPr>
    </w:p>
    <w:p w:rsidR="006E2D47" w:rsidRPr="00C21503" w:rsidRDefault="006E2D47" w:rsidP="00C21503">
      <w:pPr>
        <w:spacing w:after="0"/>
      </w:pPr>
    </w:p>
    <w:p w:rsidR="00C21503" w:rsidRPr="00C21503" w:rsidRDefault="00C21503" w:rsidP="00C21503">
      <w:pPr>
        <w:spacing w:after="0"/>
      </w:pPr>
    </w:p>
    <w:p w:rsidR="00C21503" w:rsidRPr="00C21503" w:rsidRDefault="00F2217B" w:rsidP="00C21503">
      <w:pPr>
        <w:spacing w:after="0"/>
        <w:rPr>
          <w:b/>
        </w:rPr>
      </w:pPr>
      <w:r>
        <w:rPr>
          <w:b/>
        </w:rPr>
        <w:t>Conditions</w:t>
      </w:r>
      <w:r w:rsidR="00C21503" w:rsidRPr="00C21503">
        <w:rPr>
          <w:b/>
        </w:rPr>
        <w:t>:</w:t>
      </w:r>
    </w:p>
    <w:p w:rsidR="00C21503" w:rsidRPr="00C21503" w:rsidRDefault="006E2D47" w:rsidP="00C21503">
      <w:pPr>
        <w:numPr>
          <w:ilvl w:val="0"/>
          <w:numId w:val="6"/>
        </w:numPr>
        <w:spacing w:after="0" w:line="240" w:lineRule="auto"/>
      </w:pPr>
      <w:r>
        <w:t>SRS</w:t>
      </w:r>
    </w:p>
    <w:p w:rsidR="00C21503" w:rsidRPr="00C21503" w:rsidRDefault="006E2D47" w:rsidP="00C21503">
      <w:pPr>
        <w:numPr>
          <w:ilvl w:val="0"/>
          <w:numId w:val="6"/>
        </w:numPr>
        <w:spacing w:after="0" w:line="240" w:lineRule="auto"/>
      </w:pPr>
      <w:r>
        <w:t xml:space="preserve">All expected counts </w:t>
      </w:r>
      <w:r>
        <w:rPr>
          <w:u w:val="single"/>
        </w:rPr>
        <w:t>&gt;</w:t>
      </w:r>
      <w:r>
        <w:t xml:space="preserve"> 5</w:t>
      </w:r>
    </w:p>
    <w:p w:rsidR="00C21503" w:rsidRPr="00C21503" w:rsidRDefault="00C21503" w:rsidP="00C21503">
      <w:pPr>
        <w:pBdr>
          <w:bottom w:val="single" w:sz="6" w:space="1" w:color="auto"/>
        </w:pBdr>
        <w:spacing w:after="0"/>
      </w:pPr>
    </w:p>
    <w:p w:rsidR="00C21503" w:rsidRPr="00C21503" w:rsidRDefault="00741833" w:rsidP="00741833">
      <w:pPr>
        <w:pStyle w:val="Heading1"/>
        <w:rPr>
          <w:rFonts w:asciiTheme="minorHAnsi" w:hAnsiTheme="minorHAnsi"/>
        </w:rPr>
      </w:pPr>
      <w:r>
        <w:rPr>
          <w:rFonts w:asciiTheme="minorHAnsi" w:hAnsiTheme="minorHAnsi"/>
        </w:rPr>
        <w:t>Try these:</w:t>
      </w:r>
    </w:p>
    <w:p w:rsidR="00C21503" w:rsidRPr="00C21503" w:rsidRDefault="00C21503" w:rsidP="00C21503">
      <w:pPr>
        <w:numPr>
          <w:ilvl w:val="0"/>
          <w:numId w:val="7"/>
        </w:numPr>
        <w:spacing w:after="0" w:line="240" w:lineRule="auto"/>
      </w:pPr>
      <w:r w:rsidRPr="00C21503">
        <w:t>The manager of an assembly process wants to determine whether the number of defective articles manufactured depends on the day of the week the articles are produced.  Using the data below, is there sufficient evidence to determine if the number of defective articles is inde</w:t>
      </w:r>
      <w:bookmarkStart w:id="0" w:name="_GoBack"/>
      <w:bookmarkEnd w:id="0"/>
      <w:r w:rsidRPr="00C21503">
        <w:t>pendent of the day of the week?</w:t>
      </w:r>
    </w:p>
    <w:tbl>
      <w:tblPr>
        <w:tblW w:w="0" w:type="auto"/>
        <w:tblInd w:w="468" w:type="dxa"/>
        <w:tblLayout w:type="fixed"/>
        <w:tblLook w:val="0000" w:firstRow="0" w:lastRow="0" w:firstColumn="0" w:lastColumn="0" w:noHBand="0" w:noVBand="0"/>
      </w:tblPr>
      <w:tblGrid>
        <w:gridCol w:w="1210"/>
        <w:gridCol w:w="823"/>
        <w:gridCol w:w="775"/>
        <w:gridCol w:w="848"/>
        <w:gridCol w:w="823"/>
        <w:gridCol w:w="751"/>
      </w:tblGrid>
      <w:tr w:rsidR="00C21503" w:rsidRPr="006E2D47" w:rsidTr="006E2D47">
        <w:trPr>
          <w:trHeight w:val="377"/>
        </w:trPr>
        <w:tc>
          <w:tcPr>
            <w:tcW w:w="1210" w:type="dxa"/>
            <w:tcBorders>
              <w:bottom w:val="single" w:sz="4" w:space="0" w:color="auto"/>
              <w:right w:val="single" w:sz="4" w:space="0" w:color="auto"/>
            </w:tcBorders>
          </w:tcPr>
          <w:p w:rsidR="00C21503" w:rsidRPr="006E2D47" w:rsidRDefault="00C21503" w:rsidP="00C21503">
            <w:pPr>
              <w:spacing w:after="0"/>
              <w:rPr>
                <w:b/>
                <w:sz w:val="20"/>
                <w:szCs w:val="20"/>
              </w:rPr>
            </w:pPr>
            <w:r w:rsidRPr="006E2D47">
              <w:rPr>
                <w:b/>
                <w:sz w:val="20"/>
                <w:szCs w:val="20"/>
              </w:rPr>
              <w:t>Day</w:t>
            </w:r>
          </w:p>
        </w:tc>
        <w:tc>
          <w:tcPr>
            <w:tcW w:w="823" w:type="dxa"/>
            <w:tcBorders>
              <w:left w:val="nil"/>
              <w:bottom w:val="single" w:sz="4" w:space="0" w:color="auto"/>
            </w:tcBorders>
          </w:tcPr>
          <w:p w:rsidR="00C21503" w:rsidRPr="006E2D47" w:rsidRDefault="00C21503" w:rsidP="00C21503">
            <w:pPr>
              <w:spacing w:after="0"/>
              <w:jc w:val="center"/>
              <w:rPr>
                <w:b/>
                <w:sz w:val="20"/>
                <w:szCs w:val="20"/>
              </w:rPr>
            </w:pPr>
            <w:r w:rsidRPr="006E2D47">
              <w:rPr>
                <w:b/>
                <w:sz w:val="20"/>
                <w:szCs w:val="20"/>
              </w:rPr>
              <w:t>Mon.</w:t>
            </w:r>
          </w:p>
        </w:tc>
        <w:tc>
          <w:tcPr>
            <w:tcW w:w="775" w:type="dxa"/>
            <w:tcBorders>
              <w:bottom w:val="single" w:sz="4" w:space="0" w:color="auto"/>
            </w:tcBorders>
          </w:tcPr>
          <w:p w:rsidR="00C21503" w:rsidRPr="006E2D47" w:rsidRDefault="00C21503" w:rsidP="00C21503">
            <w:pPr>
              <w:spacing w:after="0"/>
              <w:jc w:val="center"/>
              <w:rPr>
                <w:b/>
                <w:sz w:val="20"/>
                <w:szCs w:val="20"/>
              </w:rPr>
            </w:pPr>
            <w:r w:rsidRPr="006E2D47">
              <w:rPr>
                <w:b/>
                <w:sz w:val="20"/>
                <w:szCs w:val="20"/>
              </w:rPr>
              <w:t>Tue.</w:t>
            </w:r>
          </w:p>
        </w:tc>
        <w:tc>
          <w:tcPr>
            <w:tcW w:w="848" w:type="dxa"/>
            <w:tcBorders>
              <w:bottom w:val="single" w:sz="4" w:space="0" w:color="auto"/>
            </w:tcBorders>
          </w:tcPr>
          <w:p w:rsidR="00C21503" w:rsidRPr="006E2D47" w:rsidRDefault="00C21503" w:rsidP="00C21503">
            <w:pPr>
              <w:spacing w:after="0"/>
              <w:jc w:val="center"/>
              <w:rPr>
                <w:b/>
                <w:sz w:val="20"/>
                <w:szCs w:val="20"/>
              </w:rPr>
            </w:pPr>
            <w:r w:rsidRPr="006E2D47">
              <w:rPr>
                <w:b/>
                <w:sz w:val="20"/>
                <w:szCs w:val="20"/>
              </w:rPr>
              <w:t>Wed.</w:t>
            </w:r>
          </w:p>
        </w:tc>
        <w:tc>
          <w:tcPr>
            <w:tcW w:w="823" w:type="dxa"/>
            <w:tcBorders>
              <w:bottom w:val="single" w:sz="4" w:space="0" w:color="auto"/>
            </w:tcBorders>
          </w:tcPr>
          <w:p w:rsidR="00C21503" w:rsidRPr="006E2D47" w:rsidRDefault="00C21503" w:rsidP="00C21503">
            <w:pPr>
              <w:spacing w:after="0"/>
              <w:jc w:val="center"/>
              <w:rPr>
                <w:b/>
                <w:sz w:val="20"/>
                <w:szCs w:val="20"/>
              </w:rPr>
            </w:pPr>
            <w:r w:rsidRPr="006E2D47">
              <w:rPr>
                <w:b/>
                <w:sz w:val="20"/>
                <w:szCs w:val="20"/>
              </w:rPr>
              <w:t>Thur.</w:t>
            </w:r>
          </w:p>
        </w:tc>
        <w:tc>
          <w:tcPr>
            <w:tcW w:w="751" w:type="dxa"/>
            <w:tcBorders>
              <w:bottom w:val="single" w:sz="4" w:space="0" w:color="auto"/>
            </w:tcBorders>
          </w:tcPr>
          <w:p w:rsidR="00C21503" w:rsidRPr="006E2D47" w:rsidRDefault="00C21503" w:rsidP="00C21503">
            <w:pPr>
              <w:spacing w:after="0"/>
              <w:jc w:val="center"/>
              <w:rPr>
                <w:b/>
                <w:sz w:val="20"/>
                <w:szCs w:val="20"/>
              </w:rPr>
            </w:pPr>
            <w:r w:rsidRPr="006E2D47">
              <w:rPr>
                <w:b/>
                <w:sz w:val="20"/>
                <w:szCs w:val="20"/>
              </w:rPr>
              <w:t>Fri.</w:t>
            </w:r>
          </w:p>
        </w:tc>
      </w:tr>
      <w:tr w:rsidR="00C21503" w:rsidRPr="006E2D47" w:rsidTr="006E2D47">
        <w:trPr>
          <w:trHeight w:val="179"/>
        </w:trPr>
        <w:tc>
          <w:tcPr>
            <w:tcW w:w="1210" w:type="dxa"/>
            <w:tcBorders>
              <w:right w:val="single" w:sz="4" w:space="0" w:color="auto"/>
            </w:tcBorders>
          </w:tcPr>
          <w:p w:rsidR="00C21503" w:rsidRPr="006E2D47" w:rsidRDefault="00C21503" w:rsidP="00C21503">
            <w:pPr>
              <w:spacing w:after="0"/>
              <w:rPr>
                <w:sz w:val="20"/>
                <w:szCs w:val="20"/>
              </w:rPr>
            </w:pPr>
            <w:proofErr w:type="spellStart"/>
            <w:r w:rsidRPr="006E2D47">
              <w:rPr>
                <w:sz w:val="20"/>
                <w:szCs w:val="20"/>
              </w:rPr>
              <w:t>Nondef</w:t>
            </w:r>
            <w:proofErr w:type="spellEnd"/>
            <w:r w:rsidRPr="006E2D47">
              <w:rPr>
                <w:sz w:val="20"/>
                <w:szCs w:val="20"/>
              </w:rPr>
              <w:t>.</w:t>
            </w:r>
          </w:p>
        </w:tc>
        <w:tc>
          <w:tcPr>
            <w:tcW w:w="823" w:type="dxa"/>
            <w:tcBorders>
              <w:left w:val="nil"/>
            </w:tcBorders>
          </w:tcPr>
          <w:p w:rsidR="00C21503" w:rsidRPr="006E2D47" w:rsidRDefault="00C21503" w:rsidP="00C21503">
            <w:pPr>
              <w:spacing w:after="0"/>
              <w:jc w:val="center"/>
              <w:rPr>
                <w:sz w:val="20"/>
                <w:szCs w:val="20"/>
              </w:rPr>
            </w:pPr>
            <w:r w:rsidRPr="006E2D47">
              <w:rPr>
                <w:sz w:val="20"/>
                <w:szCs w:val="20"/>
              </w:rPr>
              <w:t>85</w:t>
            </w:r>
          </w:p>
        </w:tc>
        <w:tc>
          <w:tcPr>
            <w:tcW w:w="775" w:type="dxa"/>
          </w:tcPr>
          <w:p w:rsidR="00C21503" w:rsidRPr="006E2D47" w:rsidRDefault="00C21503" w:rsidP="00C21503">
            <w:pPr>
              <w:spacing w:after="0"/>
              <w:jc w:val="center"/>
              <w:rPr>
                <w:sz w:val="20"/>
                <w:szCs w:val="20"/>
              </w:rPr>
            </w:pPr>
            <w:r w:rsidRPr="006E2D47">
              <w:rPr>
                <w:sz w:val="20"/>
                <w:szCs w:val="20"/>
              </w:rPr>
              <w:t>90</w:t>
            </w:r>
          </w:p>
        </w:tc>
        <w:tc>
          <w:tcPr>
            <w:tcW w:w="848" w:type="dxa"/>
          </w:tcPr>
          <w:p w:rsidR="00C21503" w:rsidRPr="006E2D47" w:rsidRDefault="00C21503" w:rsidP="00C21503">
            <w:pPr>
              <w:spacing w:after="0"/>
              <w:jc w:val="center"/>
              <w:rPr>
                <w:sz w:val="20"/>
                <w:szCs w:val="20"/>
              </w:rPr>
            </w:pPr>
            <w:r w:rsidRPr="006E2D47">
              <w:rPr>
                <w:sz w:val="20"/>
                <w:szCs w:val="20"/>
              </w:rPr>
              <w:t>95</w:t>
            </w:r>
          </w:p>
        </w:tc>
        <w:tc>
          <w:tcPr>
            <w:tcW w:w="823" w:type="dxa"/>
          </w:tcPr>
          <w:p w:rsidR="00C21503" w:rsidRPr="006E2D47" w:rsidRDefault="00C21503" w:rsidP="00C21503">
            <w:pPr>
              <w:spacing w:after="0"/>
              <w:jc w:val="center"/>
              <w:rPr>
                <w:sz w:val="20"/>
                <w:szCs w:val="20"/>
              </w:rPr>
            </w:pPr>
            <w:r w:rsidRPr="006E2D47">
              <w:rPr>
                <w:sz w:val="20"/>
                <w:szCs w:val="20"/>
              </w:rPr>
              <w:t>95</w:t>
            </w:r>
          </w:p>
        </w:tc>
        <w:tc>
          <w:tcPr>
            <w:tcW w:w="751" w:type="dxa"/>
          </w:tcPr>
          <w:p w:rsidR="00C21503" w:rsidRPr="006E2D47" w:rsidRDefault="00C21503" w:rsidP="00C21503">
            <w:pPr>
              <w:spacing w:after="0"/>
              <w:jc w:val="center"/>
              <w:rPr>
                <w:sz w:val="20"/>
                <w:szCs w:val="20"/>
              </w:rPr>
            </w:pPr>
            <w:r w:rsidRPr="006E2D47">
              <w:rPr>
                <w:sz w:val="20"/>
                <w:szCs w:val="20"/>
              </w:rPr>
              <w:t>90</w:t>
            </w:r>
          </w:p>
        </w:tc>
      </w:tr>
      <w:tr w:rsidR="00C21503" w:rsidRPr="006E2D47" w:rsidTr="006E2D47">
        <w:trPr>
          <w:trHeight w:val="377"/>
        </w:trPr>
        <w:tc>
          <w:tcPr>
            <w:tcW w:w="1210" w:type="dxa"/>
            <w:tcBorders>
              <w:right w:val="single" w:sz="4" w:space="0" w:color="auto"/>
            </w:tcBorders>
          </w:tcPr>
          <w:p w:rsidR="00C21503" w:rsidRPr="006E2D47" w:rsidRDefault="00C21503" w:rsidP="00C21503">
            <w:pPr>
              <w:spacing w:after="0"/>
              <w:rPr>
                <w:sz w:val="20"/>
                <w:szCs w:val="20"/>
              </w:rPr>
            </w:pPr>
            <w:r w:rsidRPr="006E2D47">
              <w:rPr>
                <w:sz w:val="20"/>
                <w:szCs w:val="20"/>
              </w:rPr>
              <w:t>Defective</w:t>
            </w:r>
          </w:p>
        </w:tc>
        <w:tc>
          <w:tcPr>
            <w:tcW w:w="823" w:type="dxa"/>
            <w:tcBorders>
              <w:left w:val="nil"/>
            </w:tcBorders>
          </w:tcPr>
          <w:p w:rsidR="00C21503" w:rsidRPr="006E2D47" w:rsidRDefault="00C21503" w:rsidP="00C21503">
            <w:pPr>
              <w:spacing w:after="0"/>
              <w:jc w:val="center"/>
              <w:rPr>
                <w:sz w:val="20"/>
                <w:szCs w:val="20"/>
              </w:rPr>
            </w:pPr>
            <w:r w:rsidRPr="006E2D47">
              <w:rPr>
                <w:sz w:val="20"/>
                <w:szCs w:val="20"/>
              </w:rPr>
              <w:t>15</w:t>
            </w:r>
          </w:p>
        </w:tc>
        <w:tc>
          <w:tcPr>
            <w:tcW w:w="775" w:type="dxa"/>
          </w:tcPr>
          <w:p w:rsidR="00C21503" w:rsidRPr="006E2D47" w:rsidRDefault="00C21503" w:rsidP="00C21503">
            <w:pPr>
              <w:spacing w:after="0"/>
              <w:jc w:val="center"/>
              <w:rPr>
                <w:sz w:val="20"/>
                <w:szCs w:val="20"/>
              </w:rPr>
            </w:pPr>
            <w:r w:rsidRPr="006E2D47">
              <w:rPr>
                <w:sz w:val="20"/>
                <w:szCs w:val="20"/>
              </w:rPr>
              <w:t>10</w:t>
            </w:r>
          </w:p>
        </w:tc>
        <w:tc>
          <w:tcPr>
            <w:tcW w:w="848" w:type="dxa"/>
          </w:tcPr>
          <w:p w:rsidR="00C21503" w:rsidRPr="006E2D47" w:rsidRDefault="00C21503" w:rsidP="00C21503">
            <w:pPr>
              <w:spacing w:after="0"/>
              <w:jc w:val="center"/>
              <w:rPr>
                <w:sz w:val="20"/>
                <w:szCs w:val="20"/>
              </w:rPr>
            </w:pPr>
            <w:r w:rsidRPr="006E2D47">
              <w:rPr>
                <w:sz w:val="20"/>
                <w:szCs w:val="20"/>
              </w:rPr>
              <w:t>5</w:t>
            </w:r>
          </w:p>
        </w:tc>
        <w:tc>
          <w:tcPr>
            <w:tcW w:w="823" w:type="dxa"/>
          </w:tcPr>
          <w:p w:rsidR="00C21503" w:rsidRPr="006E2D47" w:rsidRDefault="00C21503" w:rsidP="00C21503">
            <w:pPr>
              <w:spacing w:after="0"/>
              <w:jc w:val="center"/>
              <w:rPr>
                <w:sz w:val="20"/>
                <w:szCs w:val="20"/>
              </w:rPr>
            </w:pPr>
            <w:r w:rsidRPr="006E2D47">
              <w:rPr>
                <w:sz w:val="20"/>
                <w:szCs w:val="20"/>
              </w:rPr>
              <w:t>5</w:t>
            </w:r>
          </w:p>
        </w:tc>
        <w:tc>
          <w:tcPr>
            <w:tcW w:w="751" w:type="dxa"/>
          </w:tcPr>
          <w:p w:rsidR="00C21503" w:rsidRPr="006E2D47" w:rsidRDefault="00C21503" w:rsidP="00C21503">
            <w:pPr>
              <w:spacing w:after="0"/>
              <w:jc w:val="center"/>
              <w:rPr>
                <w:sz w:val="20"/>
                <w:szCs w:val="20"/>
              </w:rPr>
            </w:pPr>
            <w:r w:rsidRPr="006E2D47">
              <w:rPr>
                <w:sz w:val="20"/>
                <w:szCs w:val="20"/>
              </w:rPr>
              <w:t>10</w:t>
            </w:r>
          </w:p>
        </w:tc>
      </w:tr>
    </w:tbl>
    <w:p w:rsidR="00C21503" w:rsidRPr="00C21503" w:rsidRDefault="00C21503" w:rsidP="00C21503">
      <w:pPr>
        <w:spacing w:after="0"/>
      </w:pPr>
    </w:p>
    <w:p w:rsidR="00C21503" w:rsidRPr="00C21503" w:rsidRDefault="00C21503" w:rsidP="00C21503">
      <w:pPr>
        <w:numPr>
          <w:ilvl w:val="0"/>
          <w:numId w:val="7"/>
        </w:numPr>
        <w:spacing w:after="0" w:line="240" w:lineRule="auto"/>
      </w:pPr>
      <w:r w:rsidRPr="00C21503">
        <w:t xml:space="preserve">The following table is from the July 1993 publication of </w:t>
      </w:r>
      <w:r w:rsidRPr="00C21503">
        <w:rPr>
          <w:i/>
        </w:rPr>
        <w:t>Vital and Health Statistics</w:t>
      </w:r>
      <w:r w:rsidRPr="00C21503">
        <w:t xml:space="preserve"> from the Centers for Disease Control and Prevention/National Center for Health Statistics.  The individuals in the following table have only one of the three indicated irritations.  Determine if the type of irritation is independent of the age group.</w:t>
      </w:r>
    </w:p>
    <w:p w:rsidR="00C21503" w:rsidRPr="00C21503" w:rsidRDefault="00C21503" w:rsidP="00C21503">
      <w:pPr>
        <w:spacing w:after="0"/>
      </w:pPr>
    </w:p>
    <w:tbl>
      <w:tblPr>
        <w:tblW w:w="0" w:type="auto"/>
        <w:tblInd w:w="468" w:type="dxa"/>
        <w:tblLayout w:type="fixed"/>
        <w:tblLook w:val="0000" w:firstRow="0" w:lastRow="0" w:firstColumn="0" w:lastColumn="0" w:noHBand="0" w:noVBand="0"/>
      </w:tblPr>
      <w:tblGrid>
        <w:gridCol w:w="1126"/>
        <w:gridCol w:w="830"/>
        <w:gridCol w:w="756"/>
        <w:gridCol w:w="791"/>
        <w:gridCol w:w="606"/>
      </w:tblGrid>
      <w:tr w:rsidR="00C21503" w:rsidRPr="00BA76E4" w:rsidTr="00BA76E4">
        <w:trPr>
          <w:trHeight w:val="339"/>
        </w:trPr>
        <w:tc>
          <w:tcPr>
            <w:tcW w:w="1126" w:type="dxa"/>
            <w:tcBorders>
              <w:bottom w:val="single" w:sz="4" w:space="0" w:color="auto"/>
              <w:right w:val="single" w:sz="4" w:space="0" w:color="auto"/>
            </w:tcBorders>
          </w:tcPr>
          <w:p w:rsidR="00C21503" w:rsidRPr="00BA76E4" w:rsidRDefault="00C21503" w:rsidP="00C21503">
            <w:pPr>
              <w:spacing w:after="0"/>
              <w:rPr>
                <w:b/>
                <w:sz w:val="20"/>
                <w:szCs w:val="20"/>
              </w:rPr>
            </w:pPr>
            <w:r w:rsidRPr="00BA76E4">
              <w:rPr>
                <w:b/>
                <w:sz w:val="20"/>
                <w:szCs w:val="20"/>
              </w:rPr>
              <w:t>Irritation</w:t>
            </w:r>
          </w:p>
        </w:tc>
        <w:tc>
          <w:tcPr>
            <w:tcW w:w="830" w:type="dxa"/>
            <w:tcBorders>
              <w:left w:val="nil"/>
              <w:bottom w:val="single" w:sz="4" w:space="0" w:color="auto"/>
            </w:tcBorders>
          </w:tcPr>
          <w:p w:rsidR="00C21503" w:rsidRPr="00BA76E4" w:rsidRDefault="00C21503" w:rsidP="00C21503">
            <w:pPr>
              <w:spacing w:after="0"/>
              <w:jc w:val="center"/>
              <w:rPr>
                <w:b/>
                <w:sz w:val="20"/>
                <w:szCs w:val="20"/>
              </w:rPr>
            </w:pPr>
            <w:r w:rsidRPr="00BA76E4">
              <w:rPr>
                <w:b/>
                <w:sz w:val="20"/>
                <w:szCs w:val="20"/>
              </w:rPr>
              <w:t>18-29</w:t>
            </w:r>
          </w:p>
        </w:tc>
        <w:tc>
          <w:tcPr>
            <w:tcW w:w="756" w:type="dxa"/>
            <w:tcBorders>
              <w:bottom w:val="single" w:sz="4" w:space="0" w:color="auto"/>
            </w:tcBorders>
          </w:tcPr>
          <w:p w:rsidR="00C21503" w:rsidRPr="00BA76E4" w:rsidRDefault="00C21503" w:rsidP="00C21503">
            <w:pPr>
              <w:spacing w:after="0"/>
              <w:jc w:val="center"/>
              <w:rPr>
                <w:b/>
                <w:sz w:val="20"/>
                <w:szCs w:val="20"/>
              </w:rPr>
            </w:pPr>
            <w:r w:rsidRPr="00BA76E4">
              <w:rPr>
                <w:b/>
                <w:sz w:val="20"/>
                <w:szCs w:val="20"/>
              </w:rPr>
              <w:t>30-44</w:t>
            </w:r>
          </w:p>
        </w:tc>
        <w:tc>
          <w:tcPr>
            <w:tcW w:w="791" w:type="dxa"/>
            <w:tcBorders>
              <w:bottom w:val="single" w:sz="4" w:space="0" w:color="auto"/>
            </w:tcBorders>
          </w:tcPr>
          <w:p w:rsidR="00C21503" w:rsidRPr="00BA76E4" w:rsidRDefault="00C21503" w:rsidP="00C21503">
            <w:pPr>
              <w:spacing w:after="0"/>
              <w:jc w:val="center"/>
              <w:rPr>
                <w:b/>
                <w:sz w:val="20"/>
                <w:szCs w:val="20"/>
              </w:rPr>
            </w:pPr>
            <w:r w:rsidRPr="00BA76E4">
              <w:rPr>
                <w:b/>
                <w:sz w:val="20"/>
                <w:szCs w:val="20"/>
              </w:rPr>
              <w:t>45-64</w:t>
            </w:r>
          </w:p>
        </w:tc>
        <w:tc>
          <w:tcPr>
            <w:tcW w:w="606" w:type="dxa"/>
            <w:tcBorders>
              <w:bottom w:val="single" w:sz="4" w:space="0" w:color="auto"/>
            </w:tcBorders>
          </w:tcPr>
          <w:p w:rsidR="00C21503" w:rsidRPr="00BA76E4" w:rsidRDefault="00C21503" w:rsidP="00C21503">
            <w:pPr>
              <w:spacing w:after="0"/>
              <w:jc w:val="center"/>
              <w:rPr>
                <w:b/>
                <w:sz w:val="20"/>
                <w:szCs w:val="20"/>
              </w:rPr>
            </w:pPr>
            <w:r w:rsidRPr="00BA76E4">
              <w:rPr>
                <w:b/>
                <w:sz w:val="20"/>
                <w:szCs w:val="20"/>
              </w:rPr>
              <w:t>65+</w:t>
            </w:r>
          </w:p>
        </w:tc>
      </w:tr>
      <w:tr w:rsidR="00C21503" w:rsidRPr="00BA76E4" w:rsidTr="00BA76E4">
        <w:trPr>
          <w:trHeight w:val="174"/>
        </w:trPr>
        <w:tc>
          <w:tcPr>
            <w:tcW w:w="1126" w:type="dxa"/>
            <w:tcBorders>
              <w:right w:val="single" w:sz="4" w:space="0" w:color="auto"/>
            </w:tcBorders>
          </w:tcPr>
          <w:p w:rsidR="00C21503" w:rsidRPr="00BA76E4" w:rsidRDefault="00C21503" w:rsidP="00C21503">
            <w:pPr>
              <w:spacing w:after="0"/>
              <w:rPr>
                <w:sz w:val="20"/>
                <w:szCs w:val="20"/>
              </w:rPr>
            </w:pPr>
            <w:r w:rsidRPr="00BA76E4">
              <w:rPr>
                <w:sz w:val="20"/>
                <w:szCs w:val="20"/>
              </w:rPr>
              <w:t>Eye</w:t>
            </w:r>
          </w:p>
        </w:tc>
        <w:tc>
          <w:tcPr>
            <w:tcW w:w="830" w:type="dxa"/>
            <w:tcBorders>
              <w:left w:val="nil"/>
            </w:tcBorders>
          </w:tcPr>
          <w:p w:rsidR="00C21503" w:rsidRPr="00BA76E4" w:rsidRDefault="00C21503" w:rsidP="00C21503">
            <w:pPr>
              <w:spacing w:after="0"/>
              <w:jc w:val="center"/>
              <w:rPr>
                <w:sz w:val="20"/>
                <w:szCs w:val="20"/>
              </w:rPr>
            </w:pPr>
            <w:r w:rsidRPr="00BA76E4">
              <w:rPr>
                <w:sz w:val="20"/>
                <w:szCs w:val="20"/>
              </w:rPr>
              <w:t>440</w:t>
            </w:r>
          </w:p>
        </w:tc>
        <w:tc>
          <w:tcPr>
            <w:tcW w:w="756" w:type="dxa"/>
          </w:tcPr>
          <w:p w:rsidR="00C21503" w:rsidRPr="00BA76E4" w:rsidRDefault="00C21503" w:rsidP="00C21503">
            <w:pPr>
              <w:spacing w:after="0"/>
              <w:jc w:val="center"/>
              <w:rPr>
                <w:sz w:val="20"/>
                <w:szCs w:val="20"/>
              </w:rPr>
            </w:pPr>
            <w:r w:rsidRPr="00BA76E4">
              <w:rPr>
                <w:sz w:val="20"/>
                <w:szCs w:val="20"/>
              </w:rPr>
              <w:t>567</w:t>
            </w:r>
          </w:p>
        </w:tc>
        <w:tc>
          <w:tcPr>
            <w:tcW w:w="791" w:type="dxa"/>
          </w:tcPr>
          <w:p w:rsidR="00C21503" w:rsidRPr="00BA76E4" w:rsidRDefault="00C21503" w:rsidP="00C21503">
            <w:pPr>
              <w:spacing w:after="0"/>
              <w:jc w:val="center"/>
              <w:rPr>
                <w:sz w:val="20"/>
                <w:szCs w:val="20"/>
              </w:rPr>
            </w:pPr>
            <w:r w:rsidRPr="00BA76E4">
              <w:rPr>
                <w:sz w:val="20"/>
                <w:szCs w:val="20"/>
              </w:rPr>
              <w:t>349</w:t>
            </w:r>
          </w:p>
        </w:tc>
        <w:tc>
          <w:tcPr>
            <w:tcW w:w="606" w:type="dxa"/>
          </w:tcPr>
          <w:p w:rsidR="00C21503" w:rsidRPr="00BA76E4" w:rsidRDefault="00C21503" w:rsidP="00C21503">
            <w:pPr>
              <w:spacing w:after="0"/>
              <w:jc w:val="center"/>
              <w:rPr>
                <w:sz w:val="20"/>
                <w:szCs w:val="20"/>
              </w:rPr>
            </w:pPr>
            <w:r w:rsidRPr="00BA76E4">
              <w:rPr>
                <w:sz w:val="20"/>
                <w:szCs w:val="20"/>
              </w:rPr>
              <w:t>59</w:t>
            </w:r>
          </w:p>
        </w:tc>
      </w:tr>
      <w:tr w:rsidR="00C21503" w:rsidRPr="00BA76E4" w:rsidTr="00BA76E4">
        <w:trPr>
          <w:trHeight w:val="339"/>
        </w:trPr>
        <w:tc>
          <w:tcPr>
            <w:tcW w:w="1126" w:type="dxa"/>
            <w:tcBorders>
              <w:right w:val="single" w:sz="4" w:space="0" w:color="auto"/>
            </w:tcBorders>
          </w:tcPr>
          <w:p w:rsidR="00C21503" w:rsidRPr="00BA76E4" w:rsidRDefault="00C21503" w:rsidP="00C21503">
            <w:pPr>
              <w:spacing w:after="0"/>
              <w:rPr>
                <w:sz w:val="20"/>
                <w:szCs w:val="20"/>
              </w:rPr>
            </w:pPr>
            <w:r w:rsidRPr="00BA76E4">
              <w:rPr>
                <w:sz w:val="20"/>
                <w:szCs w:val="20"/>
              </w:rPr>
              <w:t>Nose</w:t>
            </w:r>
          </w:p>
        </w:tc>
        <w:tc>
          <w:tcPr>
            <w:tcW w:w="830" w:type="dxa"/>
            <w:tcBorders>
              <w:left w:val="nil"/>
            </w:tcBorders>
          </w:tcPr>
          <w:p w:rsidR="00C21503" w:rsidRPr="00BA76E4" w:rsidRDefault="00C21503" w:rsidP="00C21503">
            <w:pPr>
              <w:spacing w:after="0"/>
              <w:jc w:val="center"/>
              <w:rPr>
                <w:sz w:val="20"/>
                <w:szCs w:val="20"/>
              </w:rPr>
            </w:pPr>
            <w:r w:rsidRPr="00BA76E4">
              <w:rPr>
                <w:sz w:val="20"/>
                <w:szCs w:val="20"/>
              </w:rPr>
              <w:t>924</w:t>
            </w:r>
          </w:p>
        </w:tc>
        <w:tc>
          <w:tcPr>
            <w:tcW w:w="756" w:type="dxa"/>
          </w:tcPr>
          <w:p w:rsidR="00C21503" w:rsidRPr="00BA76E4" w:rsidRDefault="00C21503" w:rsidP="00C21503">
            <w:pPr>
              <w:spacing w:after="0"/>
              <w:jc w:val="center"/>
              <w:rPr>
                <w:sz w:val="20"/>
                <w:szCs w:val="20"/>
              </w:rPr>
            </w:pPr>
            <w:r w:rsidRPr="00BA76E4">
              <w:rPr>
                <w:sz w:val="20"/>
                <w:szCs w:val="20"/>
              </w:rPr>
              <w:t>1311</w:t>
            </w:r>
          </w:p>
        </w:tc>
        <w:tc>
          <w:tcPr>
            <w:tcW w:w="791" w:type="dxa"/>
          </w:tcPr>
          <w:p w:rsidR="00C21503" w:rsidRPr="00BA76E4" w:rsidRDefault="00C21503" w:rsidP="00C21503">
            <w:pPr>
              <w:spacing w:after="0"/>
              <w:jc w:val="center"/>
              <w:rPr>
                <w:sz w:val="20"/>
                <w:szCs w:val="20"/>
              </w:rPr>
            </w:pPr>
            <w:r w:rsidRPr="00BA76E4">
              <w:rPr>
                <w:sz w:val="20"/>
                <w:szCs w:val="20"/>
              </w:rPr>
              <w:t>794</w:t>
            </w:r>
          </w:p>
        </w:tc>
        <w:tc>
          <w:tcPr>
            <w:tcW w:w="606" w:type="dxa"/>
          </w:tcPr>
          <w:p w:rsidR="00C21503" w:rsidRPr="00BA76E4" w:rsidRDefault="00C21503" w:rsidP="00C21503">
            <w:pPr>
              <w:spacing w:after="0"/>
              <w:jc w:val="center"/>
              <w:rPr>
                <w:sz w:val="20"/>
                <w:szCs w:val="20"/>
              </w:rPr>
            </w:pPr>
            <w:r w:rsidRPr="00BA76E4">
              <w:rPr>
                <w:sz w:val="20"/>
                <w:szCs w:val="20"/>
              </w:rPr>
              <w:t>102</w:t>
            </w:r>
          </w:p>
        </w:tc>
      </w:tr>
      <w:tr w:rsidR="00C21503" w:rsidRPr="00BA76E4" w:rsidTr="00BA76E4">
        <w:trPr>
          <w:trHeight w:val="174"/>
        </w:trPr>
        <w:tc>
          <w:tcPr>
            <w:tcW w:w="1126" w:type="dxa"/>
            <w:tcBorders>
              <w:right w:val="single" w:sz="4" w:space="0" w:color="auto"/>
            </w:tcBorders>
          </w:tcPr>
          <w:p w:rsidR="00C21503" w:rsidRPr="00BA76E4" w:rsidRDefault="00C21503" w:rsidP="00C21503">
            <w:pPr>
              <w:spacing w:after="0"/>
              <w:rPr>
                <w:sz w:val="20"/>
                <w:szCs w:val="20"/>
              </w:rPr>
            </w:pPr>
            <w:r w:rsidRPr="00BA76E4">
              <w:rPr>
                <w:sz w:val="20"/>
                <w:szCs w:val="20"/>
              </w:rPr>
              <w:t>Throat</w:t>
            </w:r>
          </w:p>
        </w:tc>
        <w:tc>
          <w:tcPr>
            <w:tcW w:w="830" w:type="dxa"/>
            <w:tcBorders>
              <w:left w:val="nil"/>
            </w:tcBorders>
          </w:tcPr>
          <w:p w:rsidR="00C21503" w:rsidRPr="00BA76E4" w:rsidRDefault="00C21503" w:rsidP="00C21503">
            <w:pPr>
              <w:spacing w:after="0"/>
              <w:jc w:val="center"/>
              <w:rPr>
                <w:sz w:val="20"/>
                <w:szCs w:val="20"/>
              </w:rPr>
            </w:pPr>
            <w:r w:rsidRPr="00BA76E4">
              <w:rPr>
                <w:sz w:val="20"/>
                <w:szCs w:val="20"/>
              </w:rPr>
              <w:t>253</w:t>
            </w:r>
          </w:p>
        </w:tc>
        <w:tc>
          <w:tcPr>
            <w:tcW w:w="756" w:type="dxa"/>
          </w:tcPr>
          <w:p w:rsidR="00C21503" w:rsidRPr="00BA76E4" w:rsidRDefault="00C21503" w:rsidP="00C21503">
            <w:pPr>
              <w:spacing w:after="0"/>
              <w:jc w:val="center"/>
              <w:rPr>
                <w:sz w:val="20"/>
                <w:szCs w:val="20"/>
              </w:rPr>
            </w:pPr>
            <w:r w:rsidRPr="00BA76E4">
              <w:rPr>
                <w:sz w:val="20"/>
                <w:szCs w:val="20"/>
              </w:rPr>
              <w:t>311</w:t>
            </w:r>
          </w:p>
        </w:tc>
        <w:tc>
          <w:tcPr>
            <w:tcW w:w="791" w:type="dxa"/>
          </w:tcPr>
          <w:p w:rsidR="00C21503" w:rsidRPr="00BA76E4" w:rsidRDefault="00C21503" w:rsidP="00C21503">
            <w:pPr>
              <w:spacing w:after="0"/>
              <w:jc w:val="center"/>
              <w:rPr>
                <w:sz w:val="20"/>
                <w:szCs w:val="20"/>
              </w:rPr>
            </w:pPr>
            <w:r w:rsidRPr="00BA76E4">
              <w:rPr>
                <w:sz w:val="20"/>
                <w:szCs w:val="20"/>
              </w:rPr>
              <w:t>157</w:t>
            </w:r>
          </w:p>
        </w:tc>
        <w:tc>
          <w:tcPr>
            <w:tcW w:w="606" w:type="dxa"/>
          </w:tcPr>
          <w:p w:rsidR="00C21503" w:rsidRPr="00BA76E4" w:rsidRDefault="00C21503" w:rsidP="00C21503">
            <w:pPr>
              <w:spacing w:after="0"/>
              <w:jc w:val="center"/>
              <w:rPr>
                <w:sz w:val="20"/>
                <w:szCs w:val="20"/>
              </w:rPr>
            </w:pPr>
            <w:r w:rsidRPr="00BA76E4">
              <w:rPr>
                <w:sz w:val="20"/>
                <w:szCs w:val="20"/>
              </w:rPr>
              <w:t>19</w:t>
            </w:r>
          </w:p>
        </w:tc>
      </w:tr>
    </w:tbl>
    <w:p w:rsidR="002C6F77" w:rsidRPr="00C21503" w:rsidRDefault="002C6F77" w:rsidP="00BA76E4">
      <w:pPr>
        <w:spacing w:after="0"/>
        <w:rPr>
          <w:rFonts w:eastAsia="Calibri" w:cs="Times New Roman"/>
        </w:rPr>
      </w:pPr>
    </w:p>
    <w:sectPr w:rsidR="002C6F77" w:rsidRPr="00C21503" w:rsidSect="006E2D47">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E565B"/>
    <w:multiLevelType w:val="hybridMultilevel"/>
    <w:tmpl w:val="E24C3E32"/>
    <w:lvl w:ilvl="0" w:tplc="7676F8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4D348C"/>
    <w:multiLevelType w:val="hybridMultilevel"/>
    <w:tmpl w:val="FC5C19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793F71"/>
    <w:multiLevelType w:val="hybridMultilevel"/>
    <w:tmpl w:val="418287F0"/>
    <w:lvl w:ilvl="0" w:tplc="EA08BB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31B5D2F"/>
    <w:multiLevelType w:val="hybridMultilevel"/>
    <w:tmpl w:val="5A780BEE"/>
    <w:lvl w:ilvl="0" w:tplc="900240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D20ADC"/>
    <w:multiLevelType w:val="hybridMultilevel"/>
    <w:tmpl w:val="D45C749C"/>
    <w:lvl w:ilvl="0" w:tplc="AC8CED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9045FA"/>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5BBA30EC"/>
    <w:multiLevelType w:val="hybridMultilevel"/>
    <w:tmpl w:val="49B6216C"/>
    <w:lvl w:ilvl="0" w:tplc="04090001">
      <w:start w:val="9"/>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2691DEF"/>
    <w:multiLevelType w:val="hybridMultilevel"/>
    <w:tmpl w:val="89CCF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7"/>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934805"/>
    <w:rsid w:val="001833F2"/>
    <w:rsid w:val="002C6F77"/>
    <w:rsid w:val="0035117A"/>
    <w:rsid w:val="0049007E"/>
    <w:rsid w:val="005142F9"/>
    <w:rsid w:val="00630C21"/>
    <w:rsid w:val="00645277"/>
    <w:rsid w:val="00694EB3"/>
    <w:rsid w:val="006E2D47"/>
    <w:rsid w:val="00741833"/>
    <w:rsid w:val="007C46E4"/>
    <w:rsid w:val="00934805"/>
    <w:rsid w:val="009477B0"/>
    <w:rsid w:val="00B80ABD"/>
    <w:rsid w:val="00BA76E4"/>
    <w:rsid w:val="00BB4735"/>
    <w:rsid w:val="00C21503"/>
    <w:rsid w:val="00C85988"/>
    <w:rsid w:val="00DF4ADA"/>
    <w:rsid w:val="00E1784A"/>
    <w:rsid w:val="00F2217B"/>
    <w:rsid w:val="00F34DFE"/>
    <w:rsid w:val="00FE6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paragraph" w:styleId="Heading1">
    <w:name w:val="heading 1"/>
    <w:basedOn w:val="Normal"/>
    <w:next w:val="Normal"/>
    <w:link w:val="Heading1Char"/>
    <w:qFormat/>
    <w:rsid w:val="00C21503"/>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C21503"/>
    <w:pPr>
      <w:keepNext/>
      <w:spacing w:after="0" w:line="240" w:lineRule="auto"/>
      <w:jc w:val="center"/>
      <w:outlineLvl w:val="1"/>
    </w:pPr>
    <w:rPr>
      <w:rFonts w:ascii="Times New Roman" w:eastAsia="Times New Roman" w:hAnsi="Times New Roman"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0C21"/>
    <w:pPr>
      <w:ind w:left="720"/>
      <w:contextualSpacing/>
    </w:pPr>
  </w:style>
  <w:style w:type="paragraph" w:styleId="BodyText">
    <w:name w:val="Body Text"/>
    <w:basedOn w:val="Normal"/>
    <w:link w:val="BodyTextChar"/>
    <w:semiHidden/>
    <w:rsid w:val="00630C21"/>
    <w:pPr>
      <w:spacing w:after="0" w:line="240" w:lineRule="auto"/>
    </w:pPr>
    <w:rPr>
      <w:rFonts w:ascii="Times New Roman" w:eastAsia="Times New Roman" w:hAnsi="Times New Roman" w:cs="Times New Roman"/>
      <w:b/>
      <w:sz w:val="24"/>
      <w:szCs w:val="20"/>
    </w:rPr>
  </w:style>
  <w:style w:type="character" w:customStyle="1" w:styleId="BodyTextChar">
    <w:name w:val="Body Text Char"/>
    <w:basedOn w:val="DefaultParagraphFont"/>
    <w:link w:val="BodyText"/>
    <w:semiHidden/>
    <w:rsid w:val="00630C21"/>
    <w:rPr>
      <w:rFonts w:ascii="Times New Roman" w:eastAsia="Times New Roman" w:hAnsi="Times New Roman" w:cs="Times New Roman"/>
      <w:b/>
      <w:sz w:val="24"/>
      <w:szCs w:val="20"/>
    </w:rPr>
  </w:style>
  <w:style w:type="character" w:customStyle="1" w:styleId="Heading1Char">
    <w:name w:val="Heading 1 Char"/>
    <w:basedOn w:val="DefaultParagraphFont"/>
    <w:link w:val="Heading1"/>
    <w:rsid w:val="00C21503"/>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C21503"/>
    <w:rPr>
      <w:rFonts w:ascii="Times New Roman" w:eastAsia="Times New Roman" w:hAnsi="Times New Roman" w:cs="Times New Roman"/>
      <w:b/>
      <w:sz w:val="16"/>
      <w:szCs w:val="20"/>
    </w:rPr>
  </w:style>
  <w:style w:type="paragraph" w:styleId="Title">
    <w:name w:val="Title"/>
    <w:basedOn w:val="Normal"/>
    <w:link w:val="TitleChar"/>
    <w:qFormat/>
    <w:rsid w:val="00C21503"/>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C21503"/>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C215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5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638847">
      <w:bodyDiv w:val="1"/>
      <w:marLeft w:val="0"/>
      <w:marRight w:val="0"/>
      <w:marTop w:val="0"/>
      <w:marBottom w:val="0"/>
      <w:divBdr>
        <w:top w:val="none" w:sz="0" w:space="0" w:color="auto"/>
        <w:left w:val="none" w:sz="0" w:space="0" w:color="auto"/>
        <w:bottom w:val="none" w:sz="0" w:space="0" w:color="auto"/>
        <w:right w:val="none" w:sz="0" w:space="0" w:color="auto"/>
      </w:divBdr>
    </w:div>
    <w:div w:id="1368917448">
      <w:bodyDiv w:val="1"/>
      <w:marLeft w:val="0"/>
      <w:marRight w:val="0"/>
      <w:marTop w:val="0"/>
      <w:marBottom w:val="0"/>
      <w:divBdr>
        <w:top w:val="none" w:sz="0" w:space="0" w:color="auto"/>
        <w:left w:val="none" w:sz="0" w:space="0" w:color="auto"/>
        <w:bottom w:val="none" w:sz="0" w:space="0" w:color="auto"/>
        <w:right w:val="none" w:sz="0" w:space="0" w:color="auto"/>
      </w:divBdr>
    </w:div>
    <w:div w:id="174359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MCNELIS, LAUREN</cp:lastModifiedBy>
  <cp:revision>10</cp:revision>
  <cp:lastPrinted>2013-06-03T12:53:00Z</cp:lastPrinted>
  <dcterms:created xsi:type="dcterms:W3CDTF">2010-01-07T22:30:00Z</dcterms:created>
  <dcterms:modified xsi:type="dcterms:W3CDTF">2013-06-03T12:53:00Z</dcterms:modified>
</cp:coreProperties>
</file>